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17517" w14:textId="77777777" w:rsidR="008F19D4" w:rsidRPr="008F19D4" w:rsidRDefault="008F19D4" w:rsidP="00BC5426">
      <w:pPr>
        <w:spacing w:after="0" w:line="240" w:lineRule="auto"/>
        <w:jc w:val="center"/>
        <w:rPr>
          <w:rFonts w:ascii="Tahoma" w:eastAsia="Calibri" w:hAnsi="Tahoma" w:cs="Tahoma"/>
          <w:b/>
          <w:sz w:val="24"/>
          <w:szCs w:val="24"/>
        </w:rPr>
      </w:pPr>
      <w:r w:rsidRPr="008F19D4">
        <w:rPr>
          <w:rFonts w:ascii="Tahoma" w:eastAsia="Calibri" w:hAnsi="Tahoma" w:cs="Tahoma"/>
          <w:b/>
          <w:sz w:val="24"/>
          <w:szCs w:val="24"/>
        </w:rPr>
        <w:t>CITIZENS ADVICE BUREAU</w:t>
      </w:r>
    </w:p>
    <w:p w14:paraId="20C5B0A6" w14:textId="77777777" w:rsidR="008F19D4" w:rsidRPr="008F19D4" w:rsidRDefault="008F19D4" w:rsidP="00BC5426">
      <w:pPr>
        <w:spacing w:after="0" w:line="240" w:lineRule="auto"/>
        <w:jc w:val="center"/>
        <w:rPr>
          <w:rFonts w:ascii="Tahoma" w:eastAsia="Calibri" w:hAnsi="Tahoma" w:cs="Tahoma"/>
          <w:b/>
          <w:color w:val="000000"/>
          <w:sz w:val="24"/>
          <w:szCs w:val="24"/>
        </w:rPr>
      </w:pPr>
    </w:p>
    <w:p w14:paraId="5B169A1C" w14:textId="77777777" w:rsidR="008F19D4" w:rsidRPr="008F19D4" w:rsidRDefault="008F19D4" w:rsidP="00BC5426">
      <w:pPr>
        <w:spacing w:after="0" w:line="240" w:lineRule="auto"/>
        <w:jc w:val="center"/>
        <w:rPr>
          <w:rFonts w:ascii="Tahoma" w:eastAsia="Calibri" w:hAnsi="Tahoma" w:cs="Tahoma"/>
          <w:b/>
          <w:color w:val="000000"/>
          <w:sz w:val="24"/>
          <w:szCs w:val="24"/>
        </w:rPr>
      </w:pPr>
      <w:r w:rsidRPr="008F19D4">
        <w:rPr>
          <w:rFonts w:ascii="Tahoma" w:eastAsia="Calibri" w:hAnsi="Tahoma" w:cs="Tahoma"/>
          <w:b/>
          <w:color w:val="000000"/>
          <w:sz w:val="24"/>
          <w:szCs w:val="24"/>
        </w:rPr>
        <w:t xml:space="preserve">Patient Advice &amp; Support Service (PASS) Adviser </w:t>
      </w:r>
    </w:p>
    <w:p w14:paraId="0D22FACB" w14:textId="77777777" w:rsidR="008F19D4" w:rsidRPr="008F19D4" w:rsidRDefault="008F19D4" w:rsidP="00BC5426">
      <w:pPr>
        <w:spacing w:after="0" w:line="240" w:lineRule="auto"/>
        <w:jc w:val="center"/>
        <w:rPr>
          <w:rFonts w:ascii="Tahoma" w:eastAsia="Calibri" w:hAnsi="Tahoma" w:cs="Tahoma"/>
          <w:b/>
          <w:sz w:val="24"/>
          <w:szCs w:val="24"/>
        </w:rPr>
      </w:pPr>
    </w:p>
    <w:p w14:paraId="11FBF053" w14:textId="30A4B151" w:rsidR="008F19D4" w:rsidRPr="008F19D4" w:rsidRDefault="008F19D4" w:rsidP="00BC5426">
      <w:pPr>
        <w:spacing w:after="0" w:line="240" w:lineRule="auto"/>
        <w:jc w:val="center"/>
        <w:rPr>
          <w:rFonts w:ascii="Tahoma" w:eastAsia="Calibri" w:hAnsi="Tahoma" w:cs="Tahoma"/>
          <w:b/>
          <w:sz w:val="24"/>
          <w:szCs w:val="24"/>
        </w:rPr>
      </w:pPr>
      <w:r w:rsidRPr="008F19D4">
        <w:rPr>
          <w:rFonts w:ascii="Tahoma" w:eastAsia="Calibri" w:hAnsi="Tahoma" w:cs="Tahoma"/>
          <w:b/>
          <w:sz w:val="24"/>
          <w:szCs w:val="24"/>
        </w:rPr>
        <w:t xml:space="preserve">JOB DESCRIPTION </w:t>
      </w:r>
    </w:p>
    <w:p w14:paraId="093F6AEF" w14:textId="77777777" w:rsidR="008F19D4" w:rsidRPr="008F19D4" w:rsidRDefault="008F19D4" w:rsidP="00BC5426">
      <w:pPr>
        <w:spacing w:after="0" w:line="240" w:lineRule="auto"/>
        <w:rPr>
          <w:rFonts w:ascii="Tahoma" w:eastAsia="Calibri" w:hAnsi="Tahoma" w:cs="Tahoma"/>
          <w:b/>
          <w:sz w:val="24"/>
          <w:szCs w:val="24"/>
        </w:rPr>
      </w:pPr>
    </w:p>
    <w:p w14:paraId="60F610F0" w14:textId="62250251" w:rsidR="008F19D4" w:rsidRPr="008F19D4" w:rsidRDefault="008F19D4" w:rsidP="00BC5426">
      <w:pPr>
        <w:keepNext/>
        <w:spacing w:after="0" w:line="240" w:lineRule="auto"/>
        <w:outlineLvl w:val="3"/>
        <w:rPr>
          <w:rFonts w:ascii="Tahoma" w:eastAsia="Times New Roman" w:hAnsi="Tahoma" w:cs="Tahoma"/>
          <w:b/>
          <w:bCs/>
          <w:sz w:val="24"/>
          <w:szCs w:val="24"/>
        </w:rPr>
      </w:pPr>
      <w:r w:rsidRPr="008F19D4">
        <w:rPr>
          <w:rFonts w:ascii="Tahoma" w:eastAsia="Times New Roman" w:hAnsi="Tahoma" w:cs="Tahoma"/>
          <w:b/>
          <w:sz w:val="24"/>
          <w:szCs w:val="24"/>
        </w:rPr>
        <w:t>Employer:</w:t>
      </w:r>
      <w:r w:rsidRPr="008F19D4">
        <w:rPr>
          <w:rFonts w:ascii="Tahoma" w:eastAsia="Times New Roman" w:hAnsi="Tahoma" w:cs="Tahoma"/>
          <w:b/>
          <w:bCs/>
          <w:sz w:val="24"/>
          <w:szCs w:val="24"/>
        </w:rPr>
        <w:t xml:space="preserve"> </w:t>
      </w:r>
      <w:r w:rsidRPr="008F19D4">
        <w:rPr>
          <w:rFonts w:ascii="Tahoma" w:eastAsia="Times New Roman" w:hAnsi="Tahoma" w:cs="Tahoma"/>
          <w:b/>
          <w:bCs/>
          <w:sz w:val="24"/>
          <w:szCs w:val="24"/>
        </w:rPr>
        <w:tab/>
      </w:r>
      <w:r w:rsidRPr="008F19D4">
        <w:rPr>
          <w:rFonts w:ascii="Tahoma" w:eastAsia="Times New Roman" w:hAnsi="Tahoma" w:cs="Tahoma"/>
          <w:b/>
          <w:bCs/>
          <w:sz w:val="24"/>
          <w:szCs w:val="24"/>
        </w:rPr>
        <w:tab/>
      </w:r>
      <w:r w:rsidR="001D0B0E">
        <w:rPr>
          <w:rFonts w:ascii="Tahoma" w:eastAsia="Times New Roman" w:hAnsi="Tahoma" w:cs="Tahoma"/>
          <w:bCs/>
          <w:sz w:val="24"/>
          <w:szCs w:val="24"/>
        </w:rPr>
        <w:t>East Ayrshire Citizens Advice Bureau</w:t>
      </w:r>
      <w:r w:rsidRPr="008F19D4">
        <w:rPr>
          <w:rFonts w:ascii="Tahoma" w:eastAsia="Times New Roman" w:hAnsi="Tahoma" w:cs="Tahoma"/>
          <w:b/>
          <w:bCs/>
          <w:sz w:val="24"/>
          <w:szCs w:val="24"/>
        </w:rPr>
        <w:t xml:space="preserve"> </w:t>
      </w:r>
    </w:p>
    <w:p w14:paraId="5AF4B747" w14:textId="77777777" w:rsidR="008F19D4" w:rsidRPr="008F19D4" w:rsidRDefault="008F19D4" w:rsidP="00BC5426">
      <w:pPr>
        <w:spacing w:after="0" w:line="240" w:lineRule="auto"/>
        <w:rPr>
          <w:rFonts w:ascii="Tahoma" w:eastAsia="Calibri" w:hAnsi="Tahoma" w:cs="Tahoma"/>
          <w:b/>
          <w:bCs/>
          <w:sz w:val="24"/>
          <w:szCs w:val="24"/>
        </w:rPr>
      </w:pPr>
    </w:p>
    <w:p w14:paraId="792814CD" w14:textId="6B45B3D3" w:rsidR="008F19D4" w:rsidRPr="008F19D4" w:rsidRDefault="008F19D4" w:rsidP="00BC5426">
      <w:pPr>
        <w:spacing w:after="0" w:line="240" w:lineRule="auto"/>
        <w:rPr>
          <w:rFonts w:ascii="Tahoma" w:eastAsia="Calibri" w:hAnsi="Tahoma" w:cs="Tahoma"/>
          <w:b/>
          <w:sz w:val="24"/>
          <w:szCs w:val="24"/>
        </w:rPr>
      </w:pPr>
      <w:r w:rsidRPr="008F19D4">
        <w:rPr>
          <w:rFonts w:ascii="Tahoma" w:eastAsia="Calibri" w:hAnsi="Tahoma" w:cs="Tahoma"/>
          <w:b/>
          <w:sz w:val="24"/>
          <w:szCs w:val="24"/>
        </w:rPr>
        <w:t>Responsible to:</w:t>
      </w:r>
      <w:r w:rsidRPr="008F19D4">
        <w:rPr>
          <w:rFonts w:ascii="Tahoma" w:eastAsia="Calibri" w:hAnsi="Tahoma" w:cs="Tahoma"/>
          <w:b/>
          <w:sz w:val="24"/>
          <w:szCs w:val="24"/>
        </w:rPr>
        <w:tab/>
      </w:r>
      <w:r w:rsidR="001D0B0E">
        <w:rPr>
          <w:rFonts w:ascii="Tahoma" w:eastAsia="Calibri" w:hAnsi="Tahoma" w:cs="Tahoma"/>
          <w:sz w:val="24"/>
          <w:szCs w:val="24"/>
        </w:rPr>
        <w:t>Operations Manager</w:t>
      </w:r>
    </w:p>
    <w:p w14:paraId="11B2FFE6" w14:textId="77777777" w:rsidR="008F19D4" w:rsidRPr="008F19D4" w:rsidRDefault="008F19D4" w:rsidP="00BC5426">
      <w:pPr>
        <w:spacing w:after="0" w:line="240" w:lineRule="auto"/>
        <w:rPr>
          <w:rFonts w:ascii="Tahoma" w:eastAsia="Calibri" w:hAnsi="Tahoma" w:cs="Tahoma"/>
          <w:sz w:val="24"/>
          <w:szCs w:val="24"/>
        </w:rPr>
      </w:pPr>
    </w:p>
    <w:p w14:paraId="1B0FE51C" w14:textId="129DA3A0" w:rsidR="008F19D4" w:rsidRPr="008F19D4" w:rsidRDefault="008F19D4" w:rsidP="00BC5426">
      <w:pPr>
        <w:spacing w:after="0" w:line="240" w:lineRule="auto"/>
        <w:rPr>
          <w:rFonts w:ascii="Tahoma" w:eastAsia="Calibri" w:hAnsi="Tahoma" w:cs="Tahoma"/>
          <w:sz w:val="24"/>
          <w:szCs w:val="24"/>
        </w:rPr>
      </w:pPr>
      <w:r w:rsidRPr="008F19D4">
        <w:rPr>
          <w:rFonts w:ascii="Tahoma" w:eastAsia="Calibri" w:hAnsi="Tahoma" w:cs="Tahoma"/>
          <w:b/>
          <w:bCs/>
          <w:sz w:val="24"/>
          <w:szCs w:val="24"/>
        </w:rPr>
        <w:t>Working Hours:</w:t>
      </w:r>
      <w:r w:rsidRPr="008F19D4">
        <w:rPr>
          <w:rFonts w:ascii="Tahoma" w:eastAsia="Calibri" w:hAnsi="Tahoma" w:cs="Tahoma"/>
          <w:sz w:val="24"/>
          <w:szCs w:val="24"/>
        </w:rPr>
        <w:t xml:space="preserve"> </w:t>
      </w:r>
      <w:r w:rsidRPr="008F19D4">
        <w:rPr>
          <w:rFonts w:ascii="Tahoma" w:eastAsia="Calibri" w:hAnsi="Tahoma" w:cs="Tahoma"/>
          <w:sz w:val="24"/>
          <w:szCs w:val="24"/>
        </w:rPr>
        <w:tab/>
      </w:r>
      <w:r w:rsidR="001D0B0E">
        <w:rPr>
          <w:rFonts w:ascii="Tahoma" w:eastAsia="Calibri" w:hAnsi="Tahoma" w:cs="Tahoma"/>
          <w:sz w:val="24"/>
          <w:szCs w:val="24"/>
        </w:rPr>
        <w:t>17.5 hours per week</w:t>
      </w:r>
    </w:p>
    <w:p w14:paraId="4BD532BF" w14:textId="77777777" w:rsidR="008F19D4" w:rsidRPr="008F19D4" w:rsidRDefault="008F19D4" w:rsidP="00BC5426">
      <w:pPr>
        <w:spacing w:after="0" w:line="240" w:lineRule="auto"/>
        <w:rPr>
          <w:rFonts w:ascii="Tahoma" w:eastAsia="Calibri" w:hAnsi="Tahoma" w:cs="Tahoma"/>
          <w:sz w:val="24"/>
          <w:szCs w:val="24"/>
        </w:rPr>
      </w:pPr>
    </w:p>
    <w:p w14:paraId="4D089F7B" w14:textId="71E2306D" w:rsidR="008F19D4" w:rsidRPr="008F19D4" w:rsidRDefault="008F19D4" w:rsidP="00BC5426">
      <w:pPr>
        <w:spacing w:after="0" w:line="240" w:lineRule="auto"/>
        <w:rPr>
          <w:rFonts w:ascii="Tahoma" w:eastAsia="Calibri" w:hAnsi="Tahoma" w:cs="Tahoma"/>
          <w:b/>
          <w:bCs/>
          <w:sz w:val="24"/>
          <w:szCs w:val="24"/>
        </w:rPr>
      </w:pPr>
      <w:r w:rsidRPr="008F19D4">
        <w:rPr>
          <w:rFonts w:ascii="Tahoma" w:eastAsia="Calibri" w:hAnsi="Tahoma" w:cs="Tahoma"/>
          <w:b/>
          <w:bCs/>
          <w:sz w:val="24"/>
          <w:szCs w:val="24"/>
        </w:rPr>
        <w:t>Office Base:</w:t>
      </w:r>
      <w:r w:rsidRPr="008F19D4">
        <w:rPr>
          <w:rFonts w:ascii="Tahoma" w:eastAsia="Calibri" w:hAnsi="Tahoma" w:cs="Tahoma"/>
          <w:b/>
          <w:bCs/>
          <w:sz w:val="24"/>
          <w:szCs w:val="24"/>
        </w:rPr>
        <w:tab/>
      </w:r>
      <w:r w:rsidR="001D0B0E">
        <w:rPr>
          <w:rFonts w:ascii="Tahoma" w:eastAsia="Calibri" w:hAnsi="Tahoma" w:cs="Tahoma"/>
          <w:sz w:val="24"/>
          <w:szCs w:val="24"/>
        </w:rPr>
        <w:t>Kilmarnock or Cumnock</w:t>
      </w:r>
    </w:p>
    <w:p w14:paraId="7B41C8F5" w14:textId="77777777" w:rsidR="004E3C17" w:rsidRPr="00FC3C48" w:rsidRDefault="004E3C17" w:rsidP="00BC5426">
      <w:pPr>
        <w:spacing w:line="240" w:lineRule="auto"/>
        <w:rPr>
          <w:rFonts w:ascii="Tahoma" w:eastAsia="Tahoma" w:hAnsi="Tahoma" w:cs="Tahoma"/>
        </w:rPr>
      </w:pPr>
    </w:p>
    <w:p w14:paraId="25C76700" w14:textId="77777777" w:rsidR="004E3C17" w:rsidRPr="00FC3C48" w:rsidRDefault="004E3C17" w:rsidP="00BC5426">
      <w:pPr>
        <w:spacing w:before="240" w:after="120" w:line="240" w:lineRule="auto"/>
        <w:rPr>
          <w:rFonts w:ascii="Tahoma" w:eastAsia="Tahoma" w:hAnsi="Tahoma" w:cs="Tahoma"/>
        </w:rPr>
      </w:pPr>
      <w:r w:rsidRPr="00FC3C48">
        <w:rPr>
          <w:rFonts w:ascii="Tahoma" w:eastAsia="Tahoma" w:hAnsi="Tahoma" w:cs="Tahoma"/>
          <w:b/>
          <w:bCs/>
        </w:rPr>
        <w:t>Background</w:t>
      </w:r>
      <w:r w:rsidRPr="00FC3C48">
        <w:rPr>
          <w:rFonts w:ascii="Tahoma" w:eastAsia="Tahoma" w:hAnsi="Tahoma" w:cs="Tahoma"/>
        </w:rPr>
        <w:t>:</w:t>
      </w:r>
    </w:p>
    <w:p w14:paraId="6DC7388C" w14:textId="0A709209" w:rsidR="004E3C17" w:rsidRPr="00FC3C48" w:rsidRDefault="004E3C17" w:rsidP="00BC5426">
      <w:pPr>
        <w:spacing w:after="120" w:line="240" w:lineRule="auto"/>
        <w:rPr>
          <w:rFonts w:ascii="Tahoma" w:eastAsia="Tahoma" w:hAnsi="Tahoma" w:cs="Tahoma"/>
        </w:rPr>
      </w:pPr>
      <w:r w:rsidRPr="00FC3C48">
        <w:rPr>
          <w:rFonts w:ascii="Tahoma" w:eastAsia="Tahoma" w:hAnsi="Tahoma" w:cs="Tahoma"/>
        </w:rPr>
        <w:t>The Patient Advice and Support Service</w:t>
      </w:r>
      <w:r w:rsidR="008F19D4">
        <w:rPr>
          <w:rFonts w:ascii="Tahoma" w:eastAsia="Tahoma" w:hAnsi="Tahoma" w:cs="Tahoma"/>
        </w:rPr>
        <w:t xml:space="preserve"> (PASS)</w:t>
      </w:r>
      <w:r w:rsidRPr="00FC3C48">
        <w:rPr>
          <w:rFonts w:ascii="Tahoma" w:eastAsia="Tahoma" w:hAnsi="Tahoma" w:cs="Tahoma"/>
        </w:rPr>
        <w:t xml:space="preserve"> was created by the Patient Rights (Scotland) Act which was passed in February 2011 to promote awareness of patient rights and responsibilities and provide advice and support to those wishing to give feedback or comments</w:t>
      </w:r>
      <w:r>
        <w:rPr>
          <w:rFonts w:ascii="Tahoma" w:eastAsia="Tahoma" w:hAnsi="Tahoma" w:cs="Tahoma"/>
        </w:rPr>
        <w:t>,</w:t>
      </w:r>
      <w:r w:rsidRPr="00FC3C48">
        <w:rPr>
          <w:rFonts w:ascii="Tahoma" w:eastAsia="Tahoma" w:hAnsi="Tahoma" w:cs="Tahoma"/>
        </w:rPr>
        <w:t xml:space="preserve"> or</w:t>
      </w:r>
      <w:r>
        <w:rPr>
          <w:rFonts w:ascii="Tahoma" w:eastAsia="Tahoma" w:hAnsi="Tahoma" w:cs="Tahoma"/>
        </w:rPr>
        <w:t xml:space="preserve"> to</w:t>
      </w:r>
      <w:r w:rsidRPr="00FC3C48">
        <w:rPr>
          <w:rFonts w:ascii="Tahoma" w:eastAsia="Tahoma" w:hAnsi="Tahoma" w:cs="Tahoma"/>
        </w:rPr>
        <w:t xml:space="preserve"> raise concerns or complaints about NHS care received.</w:t>
      </w:r>
    </w:p>
    <w:p w14:paraId="0ED152FD" w14:textId="2CFD08D4" w:rsidR="004E3C17" w:rsidRPr="00FC3C48" w:rsidRDefault="008F19D4" w:rsidP="00BC5426">
      <w:pPr>
        <w:spacing w:after="120" w:line="240" w:lineRule="auto"/>
        <w:rPr>
          <w:rFonts w:ascii="Tahoma" w:eastAsia="Tahoma" w:hAnsi="Tahoma" w:cs="Tahoma"/>
        </w:rPr>
      </w:pPr>
      <w:r>
        <w:rPr>
          <w:rFonts w:ascii="Tahoma" w:eastAsia="Tahoma" w:hAnsi="Tahoma" w:cs="Tahoma"/>
        </w:rPr>
        <w:t xml:space="preserve">The PASS is provided </w:t>
      </w:r>
      <w:proofErr w:type="gramStart"/>
      <w:r>
        <w:rPr>
          <w:rFonts w:ascii="Tahoma" w:eastAsia="Tahoma" w:hAnsi="Tahoma" w:cs="Tahoma"/>
        </w:rPr>
        <w:t>by PASS</w:t>
      </w:r>
      <w:proofErr w:type="gramEnd"/>
      <w:r>
        <w:rPr>
          <w:rFonts w:ascii="Tahoma" w:eastAsia="Tahoma" w:hAnsi="Tahoma" w:cs="Tahoma"/>
        </w:rPr>
        <w:t xml:space="preserve"> Advisers who work </w:t>
      </w:r>
      <w:r w:rsidR="004E3C17" w:rsidRPr="00FC3C48">
        <w:rPr>
          <w:rFonts w:ascii="Tahoma" w:eastAsia="Tahoma" w:hAnsi="Tahoma" w:cs="Tahoma"/>
        </w:rPr>
        <w:t xml:space="preserve">from within </w:t>
      </w:r>
      <w:proofErr w:type="spellStart"/>
      <w:r w:rsidR="007B00A4">
        <w:rPr>
          <w:rFonts w:ascii="Tahoma" w:eastAsia="Tahoma" w:hAnsi="Tahoma" w:cs="Tahoma"/>
        </w:rPr>
        <w:t>CABx</w:t>
      </w:r>
      <w:proofErr w:type="spellEnd"/>
      <w:r w:rsidR="004E3C17" w:rsidRPr="00FC3C48">
        <w:rPr>
          <w:rFonts w:ascii="Tahoma" w:eastAsia="Tahoma" w:hAnsi="Tahoma" w:cs="Tahoma"/>
        </w:rPr>
        <w:t xml:space="preserve"> which exist to provide confidential, free, independent</w:t>
      </w:r>
      <w:r w:rsidR="004E3C17">
        <w:rPr>
          <w:rFonts w:ascii="Tahoma" w:eastAsia="Tahoma" w:hAnsi="Tahoma" w:cs="Tahoma"/>
        </w:rPr>
        <w:t>,</w:t>
      </w:r>
      <w:r w:rsidR="004E3C17" w:rsidRPr="00FC3C48">
        <w:rPr>
          <w:rFonts w:ascii="Tahoma" w:eastAsia="Tahoma" w:hAnsi="Tahoma" w:cs="Tahoma"/>
        </w:rPr>
        <w:t xml:space="preserve"> and impartial advice to those who live and work in the </w:t>
      </w:r>
      <w:r w:rsidR="004E3C17">
        <w:rPr>
          <w:rFonts w:ascii="Tahoma" w:eastAsia="Tahoma" w:hAnsi="Tahoma" w:cs="Tahoma"/>
        </w:rPr>
        <w:t>local area. Each CAB</w:t>
      </w:r>
      <w:r w:rsidR="004E3C17" w:rsidRPr="00FC3C48">
        <w:rPr>
          <w:rFonts w:ascii="Tahoma" w:eastAsia="Tahoma" w:hAnsi="Tahoma" w:cs="Tahoma"/>
        </w:rPr>
        <w:t xml:space="preserve"> provides a service to the people </w:t>
      </w:r>
      <w:r w:rsidR="004E3C17">
        <w:rPr>
          <w:rFonts w:ascii="Tahoma" w:eastAsia="Tahoma" w:hAnsi="Tahoma" w:cs="Tahoma"/>
        </w:rPr>
        <w:t>in the local area</w:t>
      </w:r>
      <w:r w:rsidR="004E3C17" w:rsidRPr="00FC3C48">
        <w:rPr>
          <w:rFonts w:ascii="Tahoma" w:eastAsia="Tahoma" w:hAnsi="Tahoma" w:cs="Tahoma"/>
        </w:rPr>
        <w:t xml:space="preserve"> through its </w:t>
      </w:r>
      <w:r w:rsidR="004E3C17">
        <w:rPr>
          <w:rFonts w:ascii="Tahoma" w:eastAsia="Tahoma" w:hAnsi="Tahoma" w:cs="Tahoma"/>
        </w:rPr>
        <w:t xml:space="preserve">main office as well as </w:t>
      </w:r>
      <w:r w:rsidR="004E3C17" w:rsidRPr="00FC3C48">
        <w:rPr>
          <w:rFonts w:ascii="Tahoma" w:eastAsia="Tahoma" w:hAnsi="Tahoma" w:cs="Tahoma"/>
        </w:rPr>
        <w:t xml:space="preserve">through outreach provision in outlying areas. </w:t>
      </w:r>
    </w:p>
    <w:p w14:paraId="0F697EC4" w14:textId="5B48F043" w:rsidR="004E3C17" w:rsidRPr="00FC3C48" w:rsidRDefault="004E3C17" w:rsidP="00BC5426">
      <w:pPr>
        <w:spacing w:after="120" w:line="240" w:lineRule="auto"/>
        <w:rPr>
          <w:rFonts w:ascii="Tahoma" w:eastAsia="Tahoma" w:hAnsi="Tahoma" w:cs="Tahoma"/>
        </w:rPr>
      </w:pPr>
      <w:r>
        <w:rPr>
          <w:rFonts w:ascii="Tahoma" w:eastAsia="Tahoma" w:hAnsi="Tahoma" w:cs="Tahoma"/>
        </w:rPr>
        <w:t>Each</w:t>
      </w:r>
      <w:r w:rsidRPr="00FC3C48">
        <w:rPr>
          <w:rFonts w:ascii="Tahoma" w:eastAsia="Tahoma" w:hAnsi="Tahoma" w:cs="Tahoma"/>
        </w:rPr>
        <w:t xml:space="preserve"> </w:t>
      </w:r>
      <w:r>
        <w:rPr>
          <w:rFonts w:ascii="Tahoma" w:eastAsia="Tahoma" w:hAnsi="Tahoma" w:cs="Tahoma"/>
        </w:rPr>
        <w:t>CAB</w:t>
      </w:r>
      <w:r w:rsidRPr="00FC3C48">
        <w:rPr>
          <w:rFonts w:ascii="Tahoma" w:eastAsia="Tahoma" w:hAnsi="Tahoma" w:cs="Tahoma"/>
        </w:rPr>
        <w:t xml:space="preserve"> has a </w:t>
      </w:r>
      <w:proofErr w:type="gramStart"/>
      <w:r w:rsidRPr="00FC3C48">
        <w:rPr>
          <w:rFonts w:ascii="Tahoma" w:eastAsia="Tahoma" w:hAnsi="Tahoma" w:cs="Tahoma"/>
        </w:rPr>
        <w:t>Manager</w:t>
      </w:r>
      <w:proofErr w:type="gramEnd"/>
      <w:r w:rsidRPr="00FC3C48">
        <w:rPr>
          <w:rFonts w:ascii="Tahoma" w:eastAsia="Tahoma" w:hAnsi="Tahoma" w:cs="Tahoma"/>
        </w:rPr>
        <w:t>, paid posts</w:t>
      </w:r>
      <w:r>
        <w:rPr>
          <w:rFonts w:ascii="Tahoma" w:eastAsia="Tahoma" w:hAnsi="Tahoma" w:cs="Tahoma"/>
        </w:rPr>
        <w:t>,</w:t>
      </w:r>
      <w:r w:rsidRPr="00FC3C48">
        <w:rPr>
          <w:rFonts w:ascii="Tahoma" w:eastAsia="Tahoma" w:hAnsi="Tahoma" w:cs="Tahoma"/>
        </w:rPr>
        <w:t xml:space="preserve"> and a team of volunteers. All advisers are trained to </w:t>
      </w:r>
      <w:r>
        <w:rPr>
          <w:rFonts w:ascii="Tahoma" w:eastAsia="Tahoma" w:hAnsi="Tahoma" w:cs="Tahoma"/>
        </w:rPr>
        <w:t>CAS</w:t>
      </w:r>
      <w:r w:rsidRPr="00FC3C48">
        <w:rPr>
          <w:rFonts w:ascii="Tahoma" w:eastAsia="Tahoma" w:hAnsi="Tahoma" w:cs="Tahoma"/>
        </w:rPr>
        <w:t xml:space="preserve"> standards and </w:t>
      </w:r>
      <w:r w:rsidR="00C75CB9">
        <w:rPr>
          <w:rFonts w:ascii="Tahoma" w:eastAsia="Tahoma" w:hAnsi="Tahoma" w:cs="Tahoma"/>
        </w:rPr>
        <w:t>PASS Adviser</w:t>
      </w:r>
      <w:r w:rsidRPr="00FC3C48">
        <w:rPr>
          <w:rFonts w:ascii="Tahoma" w:eastAsia="Tahoma" w:hAnsi="Tahoma" w:cs="Tahoma"/>
        </w:rPr>
        <w:t>s are trained in the additional competences required to operate the service to agreed high standards.</w:t>
      </w:r>
    </w:p>
    <w:p w14:paraId="5D30EA49" w14:textId="77777777" w:rsidR="004E3C17" w:rsidRPr="00FC3C48" w:rsidRDefault="004E3C17" w:rsidP="00BC5426">
      <w:pPr>
        <w:spacing w:before="240" w:after="120" w:line="240" w:lineRule="auto"/>
        <w:rPr>
          <w:rFonts w:ascii="Tahoma" w:eastAsia="Tahoma" w:hAnsi="Tahoma" w:cs="Tahoma"/>
          <w:b/>
          <w:bCs/>
        </w:rPr>
      </w:pPr>
      <w:r w:rsidRPr="00FC3C48">
        <w:rPr>
          <w:rFonts w:ascii="Tahoma" w:eastAsia="Tahoma" w:hAnsi="Tahoma" w:cs="Tahoma"/>
          <w:b/>
          <w:bCs/>
        </w:rPr>
        <w:t xml:space="preserve">Purpose of the Post: </w:t>
      </w:r>
    </w:p>
    <w:p w14:paraId="3DBC8250" w14:textId="77777777" w:rsidR="008F19D4" w:rsidRDefault="004E3C17" w:rsidP="00BC5426">
      <w:pPr>
        <w:spacing w:line="240" w:lineRule="auto"/>
        <w:rPr>
          <w:rFonts w:ascii="Tahoma" w:eastAsia="Tahoma" w:hAnsi="Tahoma" w:cs="Tahoma"/>
        </w:rPr>
      </w:pPr>
      <w:r w:rsidRPr="00FC3C48">
        <w:rPr>
          <w:rFonts w:ascii="Tahoma" w:eastAsia="Tahoma" w:hAnsi="Tahoma" w:cs="Tahoma"/>
        </w:rPr>
        <w:t xml:space="preserve">The </w:t>
      </w:r>
      <w:r w:rsidR="00C75CB9">
        <w:rPr>
          <w:rFonts w:ascii="Tahoma" w:eastAsia="Tahoma" w:hAnsi="Tahoma" w:cs="Tahoma"/>
        </w:rPr>
        <w:t>PASS Adviser</w:t>
      </w:r>
      <w:r w:rsidRPr="00FC3C48">
        <w:rPr>
          <w:rFonts w:ascii="Tahoma" w:eastAsia="Tahoma" w:hAnsi="Tahoma" w:cs="Tahoma"/>
        </w:rPr>
        <w:t xml:space="preserve"> will provide </w:t>
      </w:r>
    </w:p>
    <w:p w14:paraId="6B3D1CF7" w14:textId="77777777" w:rsidR="008F19D4" w:rsidRDefault="004E3C17" w:rsidP="00BC5426">
      <w:pPr>
        <w:pStyle w:val="ListParagraph"/>
        <w:numPr>
          <w:ilvl w:val="0"/>
          <w:numId w:val="8"/>
        </w:numPr>
        <w:spacing w:line="240" w:lineRule="auto"/>
        <w:rPr>
          <w:rFonts w:ascii="Tahoma" w:eastAsia="Tahoma" w:hAnsi="Tahoma" w:cs="Tahoma"/>
        </w:rPr>
      </w:pPr>
      <w:r w:rsidRPr="008F19D4">
        <w:rPr>
          <w:rFonts w:ascii="Tahoma" w:eastAsia="Tahoma" w:hAnsi="Tahoma" w:cs="Tahoma"/>
        </w:rPr>
        <w:t>advice and information to clients who wish to give feedback or comments, or to raise concerns or complaints to the NHS</w:t>
      </w:r>
    </w:p>
    <w:p w14:paraId="770E99D5" w14:textId="77777777" w:rsidR="008F19D4" w:rsidRDefault="008F19D4" w:rsidP="00BC5426">
      <w:pPr>
        <w:pStyle w:val="ListParagraph"/>
        <w:numPr>
          <w:ilvl w:val="0"/>
          <w:numId w:val="8"/>
        </w:numPr>
        <w:spacing w:line="240" w:lineRule="auto"/>
        <w:rPr>
          <w:rFonts w:ascii="Tahoma" w:eastAsia="Tahoma" w:hAnsi="Tahoma" w:cs="Tahoma"/>
        </w:rPr>
      </w:pPr>
      <w:r>
        <w:rPr>
          <w:rFonts w:ascii="Tahoma" w:eastAsia="Tahoma" w:hAnsi="Tahoma" w:cs="Tahoma"/>
        </w:rPr>
        <w:t xml:space="preserve">advice </w:t>
      </w:r>
      <w:r w:rsidR="004E3C17" w:rsidRPr="008F19D4">
        <w:rPr>
          <w:rFonts w:ascii="Tahoma" w:eastAsia="Tahoma" w:hAnsi="Tahoma" w:cs="Tahoma"/>
        </w:rPr>
        <w:t>over a variety of channels</w:t>
      </w:r>
    </w:p>
    <w:p w14:paraId="01C9F4B8" w14:textId="58B623E4" w:rsidR="008F19D4" w:rsidRPr="008F19D4" w:rsidRDefault="008F19D4" w:rsidP="00BC5426">
      <w:pPr>
        <w:pStyle w:val="ListParagraph"/>
        <w:numPr>
          <w:ilvl w:val="1"/>
          <w:numId w:val="8"/>
        </w:numPr>
        <w:spacing w:line="240" w:lineRule="auto"/>
        <w:rPr>
          <w:rFonts w:ascii="Tahoma" w:eastAsia="Tahoma" w:hAnsi="Tahoma" w:cs="Tahoma"/>
        </w:rPr>
      </w:pPr>
      <w:r w:rsidRPr="008F19D4">
        <w:rPr>
          <w:rFonts w:ascii="Tahoma" w:eastAsia="Tahoma" w:hAnsi="Tahoma" w:cs="Tahoma"/>
        </w:rPr>
        <w:t xml:space="preserve">Central </w:t>
      </w:r>
      <w:r w:rsidR="004E3D5E">
        <w:rPr>
          <w:rFonts w:ascii="Tahoma" w:eastAsia="Tahoma" w:hAnsi="Tahoma" w:cs="Tahoma"/>
        </w:rPr>
        <w:t xml:space="preserve">Advice Hub </w:t>
      </w:r>
      <w:r w:rsidRPr="008F19D4">
        <w:rPr>
          <w:rFonts w:ascii="Tahoma" w:eastAsia="Tahoma" w:hAnsi="Tahoma" w:cs="Tahoma"/>
        </w:rPr>
        <w:t>(</w:t>
      </w:r>
      <w:r w:rsidR="007671AB">
        <w:rPr>
          <w:rFonts w:ascii="Tahoma" w:eastAsia="Tahoma" w:hAnsi="Tahoma" w:cs="Tahoma"/>
        </w:rPr>
        <w:t>National Advice Line</w:t>
      </w:r>
      <w:r w:rsidRPr="008F19D4">
        <w:rPr>
          <w:rFonts w:ascii="Tahoma" w:eastAsia="Tahoma" w:hAnsi="Tahoma" w:cs="Tahoma"/>
        </w:rPr>
        <w:t xml:space="preserve">, </w:t>
      </w:r>
      <w:r w:rsidR="004E3C17" w:rsidRPr="008F19D4">
        <w:rPr>
          <w:rFonts w:ascii="Tahoma" w:eastAsia="Tahoma" w:hAnsi="Tahoma" w:cs="Tahoma"/>
        </w:rPr>
        <w:t>email</w:t>
      </w:r>
      <w:r w:rsidRPr="008F19D4">
        <w:rPr>
          <w:rFonts w:ascii="Tahoma" w:eastAsia="Tahoma" w:hAnsi="Tahoma" w:cs="Tahoma"/>
        </w:rPr>
        <w:t xml:space="preserve"> and </w:t>
      </w:r>
      <w:r w:rsidR="004E3C17" w:rsidRPr="008F19D4">
        <w:rPr>
          <w:rFonts w:ascii="Tahoma" w:eastAsia="Tahoma" w:hAnsi="Tahoma" w:cs="Tahoma"/>
        </w:rPr>
        <w:t>online enquiry forms</w:t>
      </w:r>
      <w:r w:rsidR="003416D0">
        <w:rPr>
          <w:rFonts w:ascii="Tahoma" w:eastAsia="Tahoma" w:hAnsi="Tahoma" w:cs="Tahoma"/>
        </w:rPr>
        <w:t>)</w:t>
      </w:r>
    </w:p>
    <w:p w14:paraId="3EFCA980" w14:textId="13FC9B69" w:rsidR="003416D0" w:rsidRDefault="004E3C17" w:rsidP="00BC5426">
      <w:pPr>
        <w:pStyle w:val="ListParagraph"/>
        <w:numPr>
          <w:ilvl w:val="1"/>
          <w:numId w:val="8"/>
        </w:numPr>
        <w:spacing w:line="240" w:lineRule="auto"/>
        <w:rPr>
          <w:rFonts w:ascii="Tahoma" w:eastAsia="Tahoma" w:hAnsi="Tahoma" w:cs="Tahoma"/>
        </w:rPr>
      </w:pPr>
      <w:r w:rsidRPr="008F19D4">
        <w:rPr>
          <w:rFonts w:ascii="Tahoma" w:eastAsia="Tahoma" w:hAnsi="Tahoma" w:cs="Tahoma"/>
        </w:rPr>
        <w:t>face-to-face support</w:t>
      </w:r>
      <w:r w:rsidR="003416D0">
        <w:rPr>
          <w:rFonts w:ascii="Tahoma" w:eastAsia="Tahoma" w:hAnsi="Tahoma" w:cs="Tahoma"/>
        </w:rPr>
        <w:t xml:space="preserve"> (</w:t>
      </w:r>
      <w:r w:rsidRPr="008F19D4">
        <w:rPr>
          <w:rFonts w:ascii="Tahoma" w:eastAsia="Tahoma" w:hAnsi="Tahoma" w:cs="Tahoma"/>
        </w:rPr>
        <w:t xml:space="preserve">video link, </w:t>
      </w:r>
      <w:r w:rsidR="003416D0">
        <w:rPr>
          <w:rFonts w:ascii="Tahoma" w:eastAsia="Tahoma" w:hAnsi="Tahoma" w:cs="Tahoma"/>
        </w:rPr>
        <w:t>in person</w:t>
      </w:r>
      <w:r w:rsidRPr="008F19D4">
        <w:rPr>
          <w:rFonts w:ascii="Tahoma" w:eastAsia="Tahoma" w:hAnsi="Tahoma" w:cs="Tahoma"/>
        </w:rPr>
        <w:t xml:space="preserve"> meetings within the CAB, or other locations convenient for clients, including home visit</w:t>
      </w:r>
      <w:r w:rsidR="003416D0">
        <w:rPr>
          <w:rFonts w:ascii="Tahoma" w:eastAsia="Tahoma" w:hAnsi="Tahoma" w:cs="Tahoma"/>
        </w:rPr>
        <w:t>s, where appropriate).</w:t>
      </w:r>
    </w:p>
    <w:p w14:paraId="3898DE7E" w14:textId="636F46D1" w:rsidR="004E3C17" w:rsidRPr="003416D0" w:rsidRDefault="004E3C17" w:rsidP="00BC5426">
      <w:pPr>
        <w:spacing w:line="240" w:lineRule="auto"/>
        <w:rPr>
          <w:rFonts w:ascii="Tahoma" w:eastAsia="Tahoma" w:hAnsi="Tahoma" w:cs="Tahoma"/>
        </w:rPr>
      </w:pPr>
      <w:r w:rsidRPr="003416D0">
        <w:rPr>
          <w:rFonts w:ascii="Tahoma" w:eastAsia="Tahoma" w:hAnsi="Tahoma" w:cs="Tahoma"/>
        </w:rPr>
        <w:t>Some travel will therefore be required.</w:t>
      </w:r>
    </w:p>
    <w:p w14:paraId="00E43AC0" w14:textId="675890C2" w:rsidR="003416D0" w:rsidRDefault="004E3C17" w:rsidP="00BC5426">
      <w:pPr>
        <w:spacing w:line="240" w:lineRule="auto"/>
        <w:rPr>
          <w:rFonts w:ascii="Tahoma" w:eastAsia="Tahoma" w:hAnsi="Tahoma" w:cs="Tahoma"/>
        </w:rPr>
      </w:pPr>
      <w:r w:rsidRPr="000933FB">
        <w:rPr>
          <w:rFonts w:ascii="Tahoma" w:eastAsia="Tahoma" w:hAnsi="Tahoma" w:cs="Tahoma"/>
        </w:rPr>
        <w:t xml:space="preserve">The </w:t>
      </w:r>
      <w:r w:rsidR="00C75CB9" w:rsidRPr="00626825">
        <w:rPr>
          <w:rFonts w:ascii="Tahoma" w:eastAsia="Tahoma" w:hAnsi="Tahoma" w:cs="Tahoma"/>
        </w:rPr>
        <w:t>PASS Adviser</w:t>
      </w:r>
      <w:r w:rsidRPr="00626825">
        <w:rPr>
          <w:rFonts w:ascii="Tahoma" w:eastAsia="Tahoma" w:hAnsi="Tahoma" w:cs="Tahoma"/>
        </w:rPr>
        <w:t xml:space="preserve"> </w:t>
      </w:r>
      <w:r w:rsidR="00BC5426">
        <w:rPr>
          <w:rFonts w:ascii="Tahoma" w:eastAsia="Tahoma" w:hAnsi="Tahoma" w:cs="Tahoma"/>
        </w:rPr>
        <w:t xml:space="preserve">will </w:t>
      </w:r>
      <w:r w:rsidR="003416D0">
        <w:rPr>
          <w:rFonts w:ascii="Tahoma" w:eastAsia="Tahoma" w:hAnsi="Tahoma" w:cs="Tahoma"/>
        </w:rPr>
        <w:t>also</w:t>
      </w:r>
    </w:p>
    <w:p w14:paraId="3D6A0821" w14:textId="4BB65830" w:rsidR="003416D0" w:rsidRDefault="004E3C17" w:rsidP="00BC5426">
      <w:pPr>
        <w:pStyle w:val="ListParagraph"/>
        <w:numPr>
          <w:ilvl w:val="0"/>
          <w:numId w:val="9"/>
        </w:numPr>
        <w:spacing w:line="240" w:lineRule="auto"/>
        <w:rPr>
          <w:rFonts w:ascii="Tahoma" w:eastAsia="Tahoma" w:hAnsi="Tahoma" w:cs="Tahoma"/>
        </w:rPr>
      </w:pPr>
      <w:r w:rsidRPr="003416D0">
        <w:rPr>
          <w:rFonts w:ascii="Tahoma" w:eastAsia="Tahoma" w:hAnsi="Tahoma" w:cs="Tahoma"/>
        </w:rPr>
        <w:t>support volunteers engaged on</w:t>
      </w:r>
      <w:r w:rsidRPr="00626825">
        <w:t xml:space="preserve"> </w:t>
      </w:r>
      <w:r w:rsidR="003416D0">
        <w:rPr>
          <w:rFonts w:ascii="Tahoma" w:eastAsia="Tahoma" w:hAnsi="Tahoma" w:cs="Tahoma"/>
        </w:rPr>
        <w:t>PASS</w:t>
      </w:r>
      <w:r w:rsidRPr="003416D0">
        <w:rPr>
          <w:rFonts w:ascii="Tahoma" w:eastAsia="Tahoma" w:hAnsi="Tahoma" w:cs="Tahoma"/>
        </w:rPr>
        <w:t xml:space="preserve"> work</w:t>
      </w:r>
    </w:p>
    <w:p w14:paraId="49FA05D3" w14:textId="2D6210FD" w:rsidR="003416D0" w:rsidRDefault="004E3C17" w:rsidP="00BC5426">
      <w:pPr>
        <w:pStyle w:val="ListParagraph"/>
        <w:numPr>
          <w:ilvl w:val="0"/>
          <w:numId w:val="9"/>
        </w:numPr>
        <w:spacing w:line="240" w:lineRule="auto"/>
        <w:rPr>
          <w:rFonts w:ascii="Tahoma" w:eastAsia="Tahoma" w:hAnsi="Tahoma" w:cs="Tahoma"/>
        </w:rPr>
      </w:pPr>
      <w:r w:rsidRPr="003416D0">
        <w:rPr>
          <w:rFonts w:ascii="Tahoma" w:eastAsia="Tahoma" w:hAnsi="Tahoma" w:cs="Tahoma"/>
        </w:rPr>
        <w:t>produce quarterly reports</w:t>
      </w:r>
    </w:p>
    <w:p w14:paraId="7AE2D327" w14:textId="2EB91918" w:rsidR="003416D0" w:rsidRDefault="004E3C17" w:rsidP="00BC5426">
      <w:pPr>
        <w:pStyle w:val="ListParagraph"/>
        <w:numPr>
          <w:ilvl w:val="0"/>
          <w:numId w:val="9"/>
        </w:numPr>
        <w:spacing w:line="240" w:lineRule="auto"/>
        <w:rPr>
          <w:rFonts w:ascii="Tahoma" w:eastAsia="Tahoma" w:hAnsi="Tahoma" w:cs="Tahoma"/>
        </w:rPr>
      </w:pPr>
      <w:r w:rsidRPr="003416D0">
        <w:rPr>
          <w:rFonts w:ascii="Tahoma" w:eastAsia="Tahoma" w:hAnsi="Tahoma" w:cs="Tahoma"/>
        </w:rPr>
        <w:t>carr</w:t>
      </w:r>
      <w:r w:rsidR="00BC5426">
        <w:rPr>
          <w:rFonts w:ascii="Tahoma" w:eastAsia="Tahoma" w:hAnsi="Tahoma" w:cs="Tahoma"/>
        </w:rPr>
        <w:t>y</w:t>
      </w:r>
      <w:r w:rsidRPr="003416D0">
        <w:rPr>
          <w:rFonts w:ascii="Tahoma" w:eastAsia="Tahoma" w:hAnsi="Tahoma" w:cs="Tahoma"/>
        </w:rPr>
        <w:t xml:space="preserve"> out marketing and promotion for the service </w:t>
      </w:r>
    </w:p>
    <w:p w14:paraId="6D2AD433" w14:textId="0E048144" w:rsidR="003416D0" w:rsidRDefault="004E3C17" w:rsidP="00BC5426">
      <w:pPr>
        <w:pStyle w:val="ListParagraph"/>
        <w:numPr>
          <w:ilvl w:val="0"/>
          <w:numId w:val="9"/>
        </w:numPr>
        <w:spacing w:line="240" w:lineRule="auto"/>
        <w:rPr>
          <w:rFonts w:ascii="Tahoma" w:eastAsia="Tahoma" w:hAnsi="Tahoma" w:cs="Tahoma"/>
        </w:rPr>
      </w:pPr>
      <w:r w:rsidRPr="003416D0">
        <w:rPr>
          <w:rFonts w:ascii="Tahoma" w:eastAsia="Tahoma" w:hAnsi="Tahoma" w:cs="Tahoma"/>
        </w:rPr>
        <w:t>build strong relationships with external organisations, especially the local Health Board</w:t>
      </w:r>
    </w:p>
    <w:p w14:paraId="5B9C57CC" w14:textId="466C48D4" w:rsidR="004E3C17" w:rsidRPr="003416D0" w:rsidRDefault="007B00A4" w:rsidP="00BC5426">
      <w:pPr>
        <w:pStyle w:val="ListParagraph"/>
        <w:numPr>
          <w:ilvl w:val="0"/>
          <w:numId w:val="9"/>
        </w:numPr>
        <w:spacing w:line="240" w:lineRule="auto"/>
        <w:rPr>
          <w:rFonts w:ascii="Tahoma" w:eastAsia="Tahoma" w:hAnsi="Tahoma" w:cs="Tahoma"/>
        </w:rPr>
      </w:pPr>
      <w:r>
        <w:rPr>
          <w:rFonts w:ascii="Tahoma" w:eastAsia="Tahoma" w:hAnsi="Tahoma" w:cs="Tahoma"/>
        </w:rPr>
        <w:t xml:space="preserve">and </w:t>
      </w:r>
      <w:r w:rsidR="004E3C17" w:rsidRPr="003416D0">
        <w:rPr>
          <w:rFonts w:ascii="Tahoma" w:eastAsia="Tahoma" w:hAnsi="Tahoma" w:cs="Tahoma"/>
        </w:rPr>
        <w:t xml:space="preserve">work closely with the network of </w:t>
      </w:r>
      <w:r w:rsidR="00C75CB9" w:rsidRPr="003416D0">
        <w:rPr>
          <w:rFonts w:ascii="Tahoma" w:eastAsia="Tahoma" w:hAnsi="Tahoma" w:cs="Tahoma"/>
        </w:rPr>
        <w:t>PASS Adviser</w:t>
      </w:r>
      <w:r w:rsidR="004E3C17" w:rsidRPr="003416D0">
        <w:rPr>
          <w:rFonts w:ascii="Tahoma" w:eastAsia="Tahoma" w:hAnsi="Tahoma" w:cs="Tahoma"/>
        </w:rPr>
        <w:t>s across Scotland to share best practice and ensure a consistently high level of service is delivered across Scotland.</w:t>
      </w:r>
    </w:p>
    <w:p w14:paraId="60167B21" w14:textId="77777777" w:rsidR="00BC5426" w:rsidRDefault="00BC5426">
      <w:pPr>
        <w:rPr>
          <w:rFonts w:ascii="Tahoma" w:eastAsia="Tahoma" w:hAnsi="Tahoma" w:cs="Tahoma"/>
          <w:b/>
          <w:bCs/>
        </w:rPr>
      </w:pPr>
      <w:r>
        <w:rPr>
          <w:rFonts w:ascii="Tahoma" w:eastAsia="Tahoma" w:hAnsi="Tahoma" w:cs="Tahoma"/>
          <w:b/>
          <w:bCs/>
        </w:rPr>
        <w:br w:type="page"/>
      </w:r>
    </w:p>
    <w:p w14:paraId="17E106A7" w14:textId="09000041" w:rsidR="004E3C17" w:rsidRPr="00FC3C48" w:rsidRDefault="004E3C17" w:rsidP="00BC5426">
      <w:pPr>
        <w:spacing w:before="240" w:after="120" w:line="240" w:lineRule="auto"/>
        <w:rPr>
          <w:rFonts w:ascii="Tahoma" w:eastAsia="Tahoma" w:hAnsi="Tahoma" w:cs="Tahoma"/>
          <w:b/>
          <w:bCs/>
        </w:rPr>
      </w:pPr>
      <w:r w:rsidRPr="00FC3C48">
        <w:rPr>
          <w:rFonts w:ascii="Tahoma" w:eastAsia="Tahoma" w:hAnsi="Tahoma" w:cs="Tahoma"/>
          <w:b/>
          <w:bCs/>
        </w:rPr>
        <w:lastRenderedPageBreak/>
        <w:t>Main Responsibilities</w:t>
      </w:r>
    </w:p>
    <w:p w14:paraId="2EC8EA78" w14:textId="77777777" w:rsidR="004E3C17" w:rsidRPr="00FC3C48" w:rsidRDefault="004E3C17" w:rsidP="00BC5426">
      <w:pPr>
        <w:spacing w:before="120" w:after="80" w:line="240" w:lineRule="auto"/>
        <w:rPr>
          <w:rFonts w:ascii="Tahoma" w:eastAsia="Tahoma" w:hAnsi="Tahoma" w:cs="Tahoma"/>
          <w:b/>
          <w:bCs/>
          <w:i/>
          <w:iCs/>
        </w:rPr>
      </w:pPr>
      <w:r w:rsidRPr="00FC3C48">
        <w:rPr>
          <w:rFonts w:ascii="Tahoma" w:eastAsia="Tahoma" w:hAnsi="Tahoma" w:cs="Tahoma"/>
          <w:b/>
          <w:bCs/>
          <w:i/>
          <w:iCs/>
        </w:rPr>
        <w:t>Advice and Information</w:t>
      </w:r>
    </w:p>
    <w:p w14:paraId="6CD7C11A" w14:textId="7D2CD2F6" w:rsidR="004E3C17" w:rsidRPr="00FC3C48" w:rsidRDefault="004E3C17" w:rsidP="00BC5426">
      <w:pPr>
        <w:spacing w:line="240" w:lineRule="auto"/>
        <w:rPr>
          <w:rFonts w:ascii="Tahoma" w:eastAsia="Tahoma" w:hAnsi="Tahoma" w:cs="Tahoma"/>
        </w:rPr>
      </w:pPr>
      <w:r w:rsidRPr="00FC3C48">
        <w:rPr>
          <w:rFonts w:ascii="Tahoma" w:eastAsia="Tahoma" w:hAnsi="Tahoma" w:cs="Tahoma"/>
        </w:rPr>
        <w:t xml:space="preserve">The </w:t>
      </w:r>
      <w:r w:rsidR="00C75CB9">
        <w:rPr>
          <w:rFonts w:ascii="Tahoma" w:eastAsia="Tahoma" w:hAnsi="Tahoma" w:cs="Tahoma"/>
        </w:rPr>
        <w:t>PASS Adviser</w:t>
      </w:r>
      <w:r>
        <w:rPr>
          <w:rFonts w:ascii="Tahoma" w:eastAsia="Tahoma" w:hAnsi="Tahoma" w:cs="Tahoma"/>
        </w:rPr>
        <w:t>,</w:t>
      </w:r>
      <w:r w:rsidRPr="00F64C6D">
        <w:t xml:space="preserve"> </w:t>
      </w:r>
      <w:r w:rsidRPr="00F64C6D">
        <w:rPr>
          <w:rFonts w:ascii="Tahoma" w:eastAsia="Tahoma" w:hAnsi="Tahoma" w:cs="Tahoma"/>
        </w:rPr>
        <w:t>over a variety of channels</w:t>
      </w:r>
      <w:r>
        <w:rPr>
          <w:rFonts w:ascii="Tahoma" w:eastAsia="Tahoma" w:hAnsi="Tahoma" w:cs="Tahoma"/>
        </w:rPr>
        <w:t>,</w:t>
      </w:r>
      <w:r w:rsidRPr="00FC3C48">
        <w:rPr>
          <w:rFonts w:ascii="Tahoma" w:eastAsia="Tahoma" w:hAnsi="Tahoma" w:cs="Tahoma"/>
        </w:rPr>
        <w:t xml:space="preserve"> will provide information, advice</w:t>
      </w:r>
      <w:r>
        <w:rPr>
          <w:rFonts w:ascii="Tahoma" w:eastAsia="Tahoma" w:hAnsi="Tahoma" w:cs="Tahoma"/>
        </w:rPr>
        <w:t>,</w:t>
      </w:r>
      <w:r w:rsidRPr="00FC3C48">
        <w:rPr>
          <w:rFonts w:ascii="Tahoma" w:eastAsia="Tahoma" w:hAnsi="Tahoma" w:cs="Tahoma"/>
        </w:rPr>
        <w:t xml:space="preserve"> and support </w:t>
      </w:r>
    </w:p>
    <w:p w14:paraId="2C17F589" w14:textId="2100A109" w:rsidR="004E3C17" w:rsidRPr="00FC3C48" w:rsidRDefault="004E3C17" w:rsidP="00BC5426">
      <w:pPr>
        <w:pStyle w:val="ListParagraph"/>
        <w:numPr>
          <w:ilvl w:val="0"/>
          <w:numId w:val="6"/>
        </w:numPr>
        <w:spacing w:line="240" w:lineRule="auto"/>
        <w:rPr>
          <w:rFonts w:ascii="Tahoma" w:eastAsiaTheme="minorEastAsia" w:hAnsi="Tahoma" w:cs="Tahoma"/>
        </w:rPr>
      </w:pPr>
      <w:r w:rsidRPr="00FC3C48">
        <w:rPr>
          <w:rFonts w:ascii="Tahoma" w:eastAsia="Tahoma" w:hAnsi="Tahoma" w:cs="Tahoma"/>
        </w:rPr>
        <w:t xml:space="preserve">about </w:t>
      </w:r>
      <w:r>
        <w:rPr>
          <w:rFonts w:ascii="Tahoma" w:eastAsia="Tahoma" w:hAnsi="Tahoma" w:cs="Tahoma"/>
        </w:rPr>
        <w:t>what the</w:t>
      </w:r>
      <w:r w:rsidRPr="00FC3C48">
        <w:rPr>
          <w:rFonts w:ascii="Tahoma" w:eastAsia="Tahoma" w:hAnsi="Tahoma" w:cs="Tahoma"/>
        </w:rPr>
        <w:t xml:space="preserve"> </w:t>
      </w:r>
      <w:r w:rsidR="003416D0">
        <w:rPr>
          <w:rFonts w:ascii="Tahoma" w:eastAsia="Tahoma" w:hAnsi="Tahoma" w:cs="Tahoma"/>
        </w:rPr>
        <w:t>PASS</w:t>
      </w:r>
      <w:r w:rsidRPr="00FC3C48">
        <w:rPr>
          <w:rFonts w:ascii="Tahoma" w:eastAsia="Tahoma" w:hAnsi="Tahoma" w:cs="Tahoma"/>
        </w:rPr>
        <w:t xml:space="preserve"> </w:t>
      </w:r>
      <w:r>
        <w:rPr>
          <w:rFonts w:ascii="Tahoma" w:eastAsia="Tahoma" w:hAnsi="Tahoma" w:cs="Tahoma"/>
        </w:rPr>
        <w:t>can and cannot do</w:t>
      </w:r>
    </w:p>
    <w:p w14:paraId="2E33629C" w14:textId="7394E884" w:rsidR="004E3C17" w:rsidRPr="000933FB" w:rsidRDefault="004E3C17" w:rsidP="00BC5426">
      <w:pPr>
        <w:pStyle w:val="ListParagraph"/>
        <w:numPr>
          <w:ilvl w:val="0"/>
          <w:numId w:val="6"/>
        </w:numPr>
        <w:spacing w:line="240" w:lineRule="auto"/>
        <w:rPr>
          <w:rFonts w:ascii="Tahoma" w:eastAsiaTheme="minorEastAsia" w:hAnsi="Tahoma" w:cs="Tahoma"/>
        </w:rPr>
      </w:pPr>
      <w:r w:rsidRPr="000933FB">
        <w:rPr>
          <w:rFonts w:ascii="Tahoma" w:eastAsia="Tahoma" w:hAnsi="Tahoma" w:cs="Tahoma"/>
        </w:rPr>
        <w:t>where appropriate, representation services for clients wishing to make complaints, raise concerns or give feedback where the case is technically complex and/or requires a high level of support</w:t>
      </w:r>
    </w:p>
    <w:p w14:paraId="045ACC59" w14:textId="302E9EE0" w:rsidR="004E3C17" w:rsidRPr="00FC3C48" w:rsidRDefault="004E3C17" w:rsidP="00BC5426">
      <w:pPr>
        <w:pStyle w:val="ListParagraph"/>
        <w:numPr>
          <w:ilvl w:val="0"/>
          <w:numId w:val="6"/>
        </w:numPr>
        <w:spacing w:line="240" w:lineRule="auto"/>
        <w:rPr>
          <w:rFonts w:ascii="Tahoma" w:eastAsiaTheme="minorEastAsia" w:hAnsi="Tahoma" w:cs="Tahoma"/>
        </w:rPr>
      </w:pPr>
      <w:r>
        <w:rPr>
          <w:rFonts w:ascii="Tahoma" w:eastAsia="Tahoma" w:hAnsi="Tahoma" w:cs="Tahoma"/>
        </w:rPr>
        <w:t>as</w:t>
      </w:r>
      <w:r w:rsidRPr="00FC3C48">
        <w:rPr>
          <w:rFonts w:ascii="Tahoma" w:eastAsia="Tahoma" w:hAnsi="Tahoma" w:cs="Tahoma"/>
        </w:rPr>
        <w:t xml:space="preserve"> appropriate, direct clients to</w:t>
      </w:r>
    </w:p>
    <w:p w14:paraId="2A5E255C" w14:textId="77777777" w:rsidR="004E3C17" w:rsidRPr="00FC3C48" w:rsidRDefault="004E3C17" w:rsidP="00BC5426">
      <w:pPr>
        <w:pStyle w:val="ListParagraph"/>
        <w:numPr>
          <w:ilvl w:val="1"/>
          <w:numId w:val="6"/>
        </w:numPr>
        <w:spacing w:line="240" w:lineRule="auto"/>
        <w:rPr>
          <w:rFonts w:ascii="Tahoma" w:eastAsiaTheme="minorEastAsia" w:hAnsi="Tahoma" w:cs="Tahoma"/>
        </w:rPr>
      </w:pPr>
      <w:r w:rsidRPr="00FC3C48">
        <w:rPr>
          <w:rFonts w:ascii="Tahoma" w:eastAsia="Tahoma" w:hAnsi="Tahoma" w:cs="Tahoma"/>
        </w:rPr>
        <w:t>other reliable sources of advice and support</w:t>
      </w:r>
    </w:p>
    <w:p w14:paraId="78CC08A5" w14:textId="77777777" w:rsidR="004E3C17" w:rsidRPr="00FC3C48" w:rsidRDefault="004E3C17" w:rsidP="00BC5426">
      <w:pPr>
        <w:pStyle w:val="ListParagraph"/>
        <w:numPr>
          <w:ilvl w:val="1"/>
          <w:numId w:val="6"/>
        </w:numPr>
        <w:spacing w:line="240" w:lineRule="auto"/>
        <w:rPr>
          <w:rFonts w:ascii="Tahoma" w:eastAsiaTheme="minorEastAsia" w:hAnsi="Tahoma" w:cs="Tahoma"/>
        </w:rPr>
      </w:pPr>
      <w:r w:rsidRPr="00FC3C48">
        <w:rPr>
          <w:rFonts w:ascii="Tahoma" w:eastAsia="Tahoma" w:hAnsi="Tahoma" w:cs="Tahoma"/>
        </w:rPr>
        <w:t>organisations providing representation and advocacy services</w:t>
      </w:r>
    </w:p>
    <w:p w14:paraId="4674940F" w14:textId="2443EF4A" w:rsidR="004E3C17" w:rsidRPr="00626825" w:rsidRDefault="004E3C17" w:rsidP="00BC5426">
      <w:pPr>
        <w:pStyle w:val="ListParagraph"/>
        <w:numPr>
          <w:ilvl w:val="0"/>
          <w:numId w:val="6"/>
        </w:numPr>
        <w:spacing w:line="240" w:lineRule="auto"/>
        <w:rPr>
          <w:rFonts w:ascii="Tahoma" w:eastAsiaTheme="minorEastAsia" w:hAnsi="Tahoma" w:cs="Tahoma"/>
        </w:rPr>
      </w:pPr>
      <w:r w:rsidRPr="00FC3C48">
        <w:rPr>
          <w:rFonts w:ascii="Tahoma" w:eastAsia="Tahoma" w:hAnsi="Tahoma" w:cs="Tahoma"/>
        </w:rPr>
        <w:t>about the rights a</w:t>
      </w:r>
      <w:r w:rsidRPr="00626825">
        <w:rPr>
          <w:rFonts w:ascii="Tahoma" w:eastAsia="Tahoma" w:hAnsi="Tahoma" w:cs="Tahoma"/>
        </w:rPr>
        <w:t>nd responsibilities of patients (notably the Charter of Patient Rights and Responsibilities)</w:t>
      </w:r>
    </w:p>
    <w:p w14:paraId="18A199F1" w14:textId="5581ED6C" w:rsidR="00626825" w:rsidRPr="00FC3C48" w:rsidRDefault="00626825" w:rsidP="00BC5426">
      <w:pPr>
        <w:pStyle w:val="ListParagraph"/>
        <w:numPr>
          <w:ilvl w:val="0"/>
          <w:numId w:val="6"/>
        </w:numPr>
        <w:spacing w:line="240" w:lineRule="auto"/>
        <w:rPr>
          <w:rFonts w:ascii="Tahoma" w:eastAsiaTheme="minorEastAsia" w:hAnsi="Tahoma" w:cs="Tahoma"/>
        </w:rPr>
      </w:pPr>
      <w:r>
        <w:rPr>
          <w:rFonts w:ascii="Tahoma" w:eastAsia="Tahoma" w:hAnsi="Tahoma" w:cs="Tahoma"/>
        </w:rPr>
        <w:t>about access to NHS services</w:t>
      </w:r>
    </w:p>
    <w:p w14:paraId="6F5C960A" w14:textId="77777777" w:rsidR="00BC5426" w:rsidRPr="007B00A4" w:rsidRDefault="004E3C17" w:rsidP="007B00A4">
      <w:pPr>
        <w:pStyle w:val="ListParagraph"/>
        <w:numPr>
          <w:ilvl w:val="0"/>
          <w:numId w:val="6"/>
        </w:numPr>
        <w:spacing w:line="240" w:lineRule="auto"/>
        <w:rPr>
          <w:rFonts w:ascii="Tahoma" w:eastAsia="Tahoma" w:hAnsi="Tahoma" w:cs="Tahoma"/>
        </w:rPr>
      </w:pPr>
      <w:r w:rsidRPr="00BC5426">
        <w:rPr>
          <w:rFonts w:ascii="Tahoma" w:eastAsia="Tahoma" w:hAnsi="Tahoma" w:cs="Tahoma"/>
        </w:rPr>
        <w:t>to prisoners, where appropriate, and as agreed with the local prison/s</w:t>
      </w:r>
    </w:p>
    <w:p w14:paraId="0B883EA1" w14:textId="5DA71EFC" w:rsidR="003416D0" w:rsidRPr="007B00A4" w:rsidRDefault="00BC5426" w:rsidP="007B00A4">
      <w:pPr>
        <w:pStyle w:val="ListParagraph"/>
        <w:numPr>
          <w:ilvl w:val="0"/>
          <w:numId w:val="6"/>
        </w:numPr>
        <w:spacing w:line="240" w:lineRule="auto"/>
        <w:rPr>
          <w:rFonts w:ascii="Tahoma" w:eastAsia="Tahoma" w:hAnsi="Tahoma" w:cs="Tahoma"/>
        </w:rPr>
      </w:pPr>
      <w:r w:rsidRPr="00BC5426">
        <w:rPr>
          <w:rFonts w:ascii="Tahoma" w:eastAsia="Tahoma" w:hAnsi="Tahoma" w:cs="Tahoma"/>
        </w:rPr>
        <w:t xml:space="preserve">and </w:t>
      </w:r>
      <w:r w:rsidR="003416D0" w:rsidRPr="00BC5426">
        <w:rPr>
          <w:rFonts w:ascii="Tahoma" w:eastAsia="Tahoma" w:hAnsi="Tahoma" w:cs="Tahoma"/>
        </w:rPr>
        <w:t xml:space="preserve">will maintain expertise in relevant legislation/guidance e.g. NHS, welfare rights </w:t>
      </w:r>
      <w:proofErr w:type="gramStart"/>
      <w:r w:rsidR="003416D0" w:rsidRPr="00BC5426">
        <w:rPr>
          <w:rFonts w:ascii="Tahoma" w:eastAsia="Tahoma" w:hAnsi="Tahoma" w:cs="Tahoma"/>
        </w:rPr>
        <w:t>in order to</w:t>
      </w:r>
      <w:proofErr w:type="gramEnd"/>
      <w:r w:rsidR="003416D0" w:rsidRPr="00BC5426">
        <w:rPr>
          <w:rFonts w:ascii="Tahoma" w:eastAsia="Tahoma" w:hAnsi="Tahoma" w:cs="Tahoma"/>
        </w:rPr>
        <w:t xml:space="preserve"> do so.</w:t>
      </w:r>
    </w:p>
    <w:p w14:paraId="37DBD218" w14:textId="654769C8" w:rsidR="004E3C17" w:rsidRPr="00FC3C48" w:rsidRDefault="004E3C17" w:rsidP="00BC5426">
      <w:pPr>
        <w:spacing w:line="240" w:lineRule="auto"/>
        <w:rPr>
          <w:rFonts w:ascii="Tahoma" w:eastAsia="Tahoma" w:hAnsi="Tahoma" w:cs="Tahoma"/>
        </w:rPr>
      </w:pPr>
      <w:r w:rsidRPr="00FC3C48">
        <w:rPr>
          <w:rFonts w:ascii="Tahoma" w:eastAsia="Tahoma" w:hAnsi="Tahoma" w:cs="Tahoma"/>
        </w:rPr>
        <w:t xml:space="preserve">The </w:t>
      </w:r>
      <w:r w:rsidR="00C75CB9">
        <w:rPr>
          <w:rFonts w:ascii="Tahoma" w:eastAsia="Tahoma" w:hAnsi="Tahoma" w:cs="Tahoma"/>
        </w:rPr>
        <w:t>PASS Adviser</w:t>
      </w:r>
      <w:r w:rsidRPr="00FC3C48">
        <w:rPr>
          <w:rFonts w:ascii="Tahoma" w:eastAsia="Tahoma" w:hAnsi="Tahoma" w:cs="Tahoma"/>
        </w:rPr>
        <w:t xml:space="preserve"> will spend part of their time rota-ed onto the </w:t>
      </w:r>
      <w:r w:rsidR="003416D0">
        <w:rPr>
          <w:rFonts w:ascii="Tahoma" w:eastAsia="Tahoma" w:hAnsi="Tahoma" w:cs="Tahoma"/>
        </w:rPr>
        <w:t>PASS</w:t>
      </w:r>
      <w:r w:rsidRPr="00FC3C48">
        <w:rPr>
          <w:rFonts w:ascii="Tahoma" w:eastAsia="Tahoma" w:hAnsi="Tahoma" w:cs="Tahoma"/>
        </w:rPr>
        <w:t xml:space="preserve"> </w:t>
      </w:r>
      <w:r w:rsidR="003416D0">
        <w:rPr>
          <w:rFonts w:ascii="Tahoma" w:eastAsia="Tahoma" w:hAnsi="Tahoma" w:cs="Tahoma"/>
        </w:rPr>
        <w:t xml:space="preserve">Central </w:t>
      </w:r>
      <w:r w:rsidR="00C75CB9">
        <w:rPr>
          <w:rFonts w:ascii="Tahoma" w:eastAsia="Tahoma" w:hAnsi="Tahoma" w:cs="Tahoma"/>
        </w:rPr>
        <w:t xml:space="preserve">Advice </w:t>
      </w:r>
      <w:r w:rsidR="003416D0">
        <w:rPr>
          <w:rFonts w:ascii="Tahoma" w:eastAsia="Tahoma" w:hAnsi="Tahoma" w:cs="Tahoma"/>
        </w:rPr>
        <w:t>H</w:t>
      </w:r>
      <w:r w:rsidR="004E3D5E">
        <w:rPr>
          <w:rFonts w:ascii="Tahoma" w:eastAsia="Tahoma" w:hAnsi="Tahoma" w:cs="Tahoma"/>
        </w:rPr>
        <w:t>ub</w:t>
      </w:r>
      <w:r w:rsidR="003416D0">
        <w:rPr>
          <w:rFonts w:ascii="Tahoma" w:eastAsia="Tahoma" w:hAnsi="Tahoma" w:cs="Tahoma"/>
        </w:rPr>
        <w:t>, providing support to clients</w:t>
      </w:r>
      <w:r w:rsidR="007B00A4">
        <w:rPr>
          <w:rFonts w:ascii="Tahoma" w:eastAsia="Tahoma" w:hAnsi="Tahoma" w:cs="Tahoma"/>
        </w:rPr>
        <w:t xml:space="preserve"> </w:t>
      </w:r>
      <w:r w:rsidR="00BC5426">
        <w:rPr>
          <w:rFonts w:ascii="Tahoma" w:eastAsia="Tahoma" w:hAnsi="Tahoma" w:cs="Tahoma"/>
        </w:rPr>
        <w:t xml:space="preserve">via the multiple channels </w:t>
      </w:r>
      <w:r w:rsidR="003416D0">
        <w:rPr>
          <w:rFonts w:ascii="Tahoma" w:eastAsia="Tahoma" w:hAnsi="Tahoma" w:cs="Tahoma"/>
        </w:rPr>
        <w:t>and</w:t>
      </w:r>
      <w:r w:rsidR="007B00A4">
        <w:rPr>
          <w:rFonts w:ascii="Tahoma" w:eastAsia="Tahoma" w:hAnsi="Tahoma" w:cs="Tahoma"/>
        </w:rPr>
        <w:t xml:space="preserve">, as required, </w:t>
      </w:r>
      <w:r w:rsidR="00BC5426">
        <w:rPr>
          <w:rFonts w:ascii="Tahoma" w:eastAsia="Tahoma" w:hAnsi="Tahoma" w:cs="Tahoma"/>
        </w:rPr>
        <w:t>associated</w:t>
      </w:r>
      <w:r w:rsidR="003416D0">
        <w:rPr>
          <w:rFonts w:ascii="Tahoma" w:eastAsia="Tahoma" w:hAnsi="Tahoma" w:cs="Tahoma"/>
        </w:rPr>
        <w:t xml:space="preserve"> administrative tasks</w:t>
      </w:r>
      <w:r w:rsidR="007B00A4">
        <w:rPr>
          <w:rFonts w:ascii="Tahoma" w:eastAsia="Tahoma" w:hAnsi="Tahoma" w:cs="Tahoma"/>
        </w:rPr>
        <w:t>,</w:t>
      </w:r>
      <w:r w:rsidR="003416D0">
        <w:rPr>
          <w:rFonts w:ascii="Tahoma" w:eastAsia="Tahoma" w:hAnsi="Tahoma" w:cs="Tahoma"/>
        </w:rPr>
        <w:t xml:space="preserve"> </w:t>
      </w:r>
      <w:r w:rsidRPr="00FC3C48">
        <w:rPr>
          <w:rFonts w:ascii="Tahoma" w:eastAsia="Tahoma" w:hAnsi="Tahoma" w:cs="Tahoma"/>
        </w:rPr>
        <w:t xml:space="preserve">as well as </w:t>
      </w:r>
      <w:r w:rsidRPr="007B00A4">
        <w:rPr>
          <w:rFonts w:ascii="Tahoma" w:eastAsia="Tahoma" w:hAnsi="Tahoma" w:cs="Tahoma"/>
        </w:rPr>
        <w:t xml:space="preserve">working within </w:t>
      </w:r>
      <w:r w:rsidRPr="004E375F">
        <w:rPr>
          <w:rFonts w:ascii="Tahoma" w:eastAsia="Tahoma" w:hAnsi="Tahoma" w:cs="Tahoma"/>
        </w:rPr>
        <w:t>the</w:t>
      </w:r>
      <w:r w:rsidR="007B00A4" w:rsidRPr="004E375F">
        <w:rPr>
          <w:rFonts w:ascii="Tahoma" w:eastAsia="Tahoma" w:hAnsi="Tahoma" w:cs="Tahoma"/>
        </w:rPr>
        <w:t>ir</w:t>
      </w:r>
      <w:r w:rsidRPr="004E375F">
        <w:rPr>
          <w:rFonts w:ascii="Tahoma" w:eastAsia="Tahoma" w:hAnsi="Tahoma" w:cs="Tahoma"/>
        </w:rPr>
        <w:t xml:space="preserve"> Health Board area for face-to-face appointments and handling more complex casework,</w:t>
      </w:r>
      <w:r w:rsidRPr="00FC3C48">
        <w:rPr>
          <w:rFonts w:ascii="Tahoma" w:eastAsia="Tahoma" w:hAnsi="Tahoma" w:cs="Tahoma"/>
        </w:rPr>
        <w:t xml:space="preserve"> which includes supporting clients at meetings, through the full complaints procedure up to and including </w:t>
      </w:r>
      <w:r>
        <w:rPr>
          <w:rFonts w:ascii="Tahoma" w:eastAsia="Tahoma" w:hAnsi="Tahoma" w:cs="Tahoma"/>
        </w:rPr>
        <w:t xml:space="preserve">the </w:t>
      </w:r>
      <w:r w:rsidRPr="004E39B4">
        <w:rPr>
          <w:rFonts w:ascii="Tahoma" w:eastAsia="Tahoma" w:hAnsi="Tahoma" w:cs="Tahoma"/>
        </w:rPr>
        <w:t>Scottish Public Services Ombudsman</w:t>
      </w:r>
      <w:r>
        <w:rPr>
          <w:rFonts w:ascii="Tahoma" w:eastAsia="Tahoma" w:hAnsi="Tahoma" w:cs="Tahoma"/>
        </w:rPr>
        <w:t>,</w:t>
      </w:r>
      <w:r w:rsidRPr="004E39B4">
        <w:rPr>
          <w:rFonts w:ascii="Tahoma" w:eastAsia="Tahoma" w:hAnsi="Tahoma" w:cs="Tahoma"/>
        </w:rPr>
        <w:t xml:space="preserve"> </w:t>
      </w:r>
      <w:r w:rsidRPr="00FC3C48">
        <w:rPr>
          <w:rFonts w:ascii="Tahoma" w:eastAsia="Tahoma" w:hAnsi="Tahoma" w:cs="Tahoma"/>
        </w:rPr>
        <w:t>if required.</w:t>
      </w:r>
    </w:p>
    <w:p w14:paraId="0717C45B" w14:textId="77777777" w:rsidR="004E3C17" w:rsidRPr="00FC3C48" w:rsidRDefault="004E3C17" w:rsidP="00BC5426">
      <w:pPr>
        <w:spacing w:before="120" w:after="80" w:line="240" w:lineRule="auto"/>
        <w:rPr>
          <w:rFonts w:ascii="Tahoma" w:eastAsia="Tahoma" w:hAnsi="Tahoma" w:cs="Tahoma"/>
          <w:b/>
          <w:bCs/>
          <w:i/>
          <w:iCs/>
        </w:rPr>
      </w:pPr>
      <w:r w:rsidRPr="00FC3C48">
        <w:rPr>
          <w:rFonts w:ascii="Tahoma" w:eastAsia="Tahoma" w:hAnsi="Tahoma" w:cs="Tahoma"/>
          <w:b/>
          <w:bCs/>
          <w:i/>
          <w:iCs/>
        </w:rPr>
        <w:t>Supporting volunteers</w:t>
      </w:r>
    </w:p>
    <w:p w14:paraId="35D47E2C" w14:textId="77777777" w:rsidR="004E3C17" w:rsidRPr="00FC3C48" w:rsidRDefault="004E3C17" w:rsidP="00BC5426">
      <w:pPr>
        <w:spacing w:line="240" w:lineRule="auto"/>
        <w:rPr>
          <w:rFonts w:ascii="Tahoma" w:eastAsia="Tahoma" w:hAnsi="Tahoma" w:cs="Tahoma"/>
        </w:rPr>
      </w:pPr>
      <w:r w:rsidRPr="00FC3C48">
        <w:rPr>
          <w:rFonts w:ascii="Tahoma" w:eastAsia="Tahoma" w:hAnsi="Tahoma" w:cs="Tahoma"/>
        </w:rPr>
        <w:t xml:space="preserve">Provide training and support to, or support </w:t>
      </w:r>
      <w:r>
        <w:rPr>
          <w:rFonts w:ascii="Tahoma" w:eastAsia="Tahoma" w:hAnsi="Tahoma" w:cs="Tahoma"/>
        </w:rPr>
        <w:t>CAB</w:t>
      </w:r>
      <w:r w:rsidRPr="00FC3C48">
        <w:rPr>
          <w:rFonts w:ascii="Tahoma" w:eastAsia="Tahoma" w:hAnsi="Tahoma" w:cs="Tahoma"/>
        </w:rPr>
        <w:t xml:space="preserve"> trainers to train </w:t>
      </w:r>
      <w:r>
        <w:rPr>
          <w:rFonts w:ascii="Tahoma" w:eastAsia="Tahoma" w:hAnsi="Tahoma" w:cs="Tahoma"/>
        </w:rPr>
        <w:t>CAB</w:t>
      </w:r>
      <w:r w:rsidRPr="00FC3C48">
        <w:rPr>
          <w:rFonts w:ascii="Tahoma" w:eastAsia="Tahoma" w:hAnsi="Tahoma" w:cs="Tahoma"/>
        </w:rPr>
        <w:t xml:space="preserve"> volunteers to</w:t>
      </w:r>
    </w:p>
    <w:p w14:paraId="33F930C8" w14:textId="77777777" w:rsidR="004E3C17" w:rsidRPr="00FC3C48" w:rsidRDefault="004E3C17" w:rsidP="00BC5426">
      <w:pPr>
        <w:pStyle w:val="ListParagraph"/>
        <w:numPr>
          <w:ilvl w:val="0"/>
          <w:numId w:val="5"/>
        </w:numPr>
        <w:spacing w:line="240" w:lineRule="auto"/>
        <w:rPr>
          <w:rFonts w:ascii="Tahoma" w:eastAsiaTheme="minorEastAsia" w:hAnsi="Tahoma" w:cs="Tahoma"/>
        </w:rPr>
      </w:pPr>
      <w:r w:rsidRPr="00FC3C48">
        <w:rPr>
          <w:rFonts w:ascii="Tahoma" w:eastAsia="Tahoma" w:hAnsi="Tahoma" w:cs="Tahoma"/>
        </w:rPr>
        <w:t>gain an awareness and understanding of the rights and responsibilities of NHS patients and promote these to clients</w:t>
      </w:r>
    </w:p>
    <w:p w14:paraId="79D1377A" w14:textId="77777777" w:rsidR="004E3C17" w:rsidRPr="00FC3C48" w:rsidRDefault="004E3C17" w:rsidP="00BC5426">
      <w:pPr>
        <w:pStyle w:val="ListParagraph"/>
        <w:numPr>
          <w:ilvl w:val="0"/>
          <w:numId w:val="5"/>
        </w:numPr>
        <w:spacing w:line="240" w:lineRule="auto"/>
        <w:rPr>
          <w:rFonts w:ascii="Tahoma" w:eastAsiaTheme="minorEastAsia" w:hAnsi="Tahoma" w:cs="Tahoma"/>
        </w:rPr>
      </w:pPr>
      <w:r w:rsidRPr="00FC3C48">
        <w:rPr>
          <w:rFonts w:ascii="Tahoma" w:eastAsia="Tahoma" w:hAnsi="Tahoma" w:cs="Tahoma"/>
        </w:rPr>
        <w:t xml:space="preserve">deliver information and advice to assist clients to give feedback or comments, or </w:t>
      </w:r>
      <w:r>
        <w:rPr>
          <w:rFonts w:ascii="Tahoma" w:eastAsia="Tahoma" w:hAnsi="Tahoma" w:cs="Tahoma"/>
        </w:rPr>
        <w:t xml:space="preserve">to </w:t>
      </w:r>
      <w:r w:rsidRPr="00FC3C48">
        <w:rPr>
          <w:rFonts w:ascii="Tahoma" w:eastAsia="Tahoma" w:hAnsi="Tahoma" w:cs="Tahoma"/>
        </w:rPr>
        <w:t>raise concerns or complaints to the NHS</w:t>
      </w:r>
      <w:r>
        <w:rPr>
          <w:rFonts w:ascii="Tahoma" w:eastAsia="Tahoma" w:hAnsi="Tahoma" w:cs="Tahoma"/>
        </w:rPr>
        <w:t>.</w:t>
      </w:r>
    </w:p>
    <w:p w14:paraId="6A4A46D1" w14:textId="77777777" w:rsidR="004E3C17" w:rsidRPr="00FC3C48" w:rsidRDefault="004E3C17" w:rsidP="00BC5426">
      <w:pPr>
        <w:spacing w:before="120" w:after="80" w:line="240" w:lineRule="auto"/>
        <w:rPr>
          <w:rFonts w:ascii="Tahoma" w:eastAsia="Tahoma" w:hAnsi="Tahoma" w:cs="Tahoma"/>
          <w:b/>
          <w:bCs/>
          <w:i/>
          <w:iCs/>
        </w:rPr>
      </w:pPr>
      <w:r w:rsidRPr="00FC3C48">
        <w:rPr>
          <w:rFonts w:ascii="Tahoma" w:eastAsia="Tahoma" w:hAnsi="Tahoma" w:cs="Tahoma"/>
          <w:b/>
          <w:bCs/>
          <w:i/>
          <w:iCs/>
        </w:rPr>
        <w:t>Recording and reporting</w:t>
      </w:r>
    </w:p>
    <w:p w14:paraId="3E8BB7BD" w14:textId="2B93B5E6" w:rsidR="004E3C17" w:rsidRPr="00FC3C48" w:rsidRDefault="004E3C17" w:rsidP="00BC5426">
      <w:pPr>
        <w:pStyle w:val="ListParagraph"/>
        <w:numPr>
          <w:ilvl w:val="0"/>
          <w:numId w:val="1"/>
        </w:numPr>
        <w:spacing w:line="240" w:lineRule="auto"/>
        <w:rPr>
          <w:rFonts w:ascii="Tahoma" w:eastAsiaTheme="minorEastAsia" w:hAnsi="Tahoma" w:cs="Tahoma"/>
        </w:rPr>
      </w:pPr>
      <w:r w:rsidRPr="00FC3C48">
        <w:rPr>
          <w:rFonts w:ascii="Tahoma" w:eastAsia="Tahoma" w:hAnsi="Tahoma" w:cs="Tahoma"/>
        </w:rPr>
        <w:t xml:space="preserve">Record client and casework details on the CASTLE case management system according to </w:t>
      </w:r>
      <w:r w:rsidR="007B00A4">
        <w:rPr>
          <w:rFonts w:ascii="Tahoma" w:eastAsia="Tahoma" w:hAnsi="Tahoma" w:cs="Tahoma"/>
        </w:rPr>
        <w:t>PASS</w:t>
      </w:r>
      <w:r>
        <w:rPr>
          <w:rFonts w:ascii="Tahoma" w:eastAsia="Tahoma" w:hAnsi="Tahoma" w:cs="Tahoma"/>
        </w:rPr>
        <w:t xml:space="preserve"> </w:t>
      </w:r>
      <w:r w:rsidRPr="00FC3C48">
        <w:rPr>
          <w:rFonts w:ascii="Tahoma" w:eastAsia="Tahoma" w:hAnsi="Tahoma" w:cs="Tahoma"/>
        </w:rPr>
        <w:t xml:space="preserve">guidelines. This ensures quarterly and annual reports can be accurately prepared for Health Boards and the Scottish Government funders. </w:t>
      </w:r>
    </w:p>
    <w:p w14:paraId="11149226" w14:textId="1E991616" w:rsidR="004E3C17" w:rsidRPr="00FC3C48" w:rsidRDefault="004E3C17" w:rsidP="00BC5426">
      <w:pPr>
        <w:pStyle w:val="ListParagraph"/>
        <w:numPr>
          <w:ilvl w:val="0"/>
          <w:numId w:val="1"/>
        </w:numPr>
        <w:spacing w:line="240" w:lineRule="auto"/>
        <w:rPr>
          <w:rFonts w:ascii="Tahoma" w:eastAsiaTheme="minorEastAsia" w:hAnsi="Tahoma" w:cs="Tahoma"/>
        </w:rPr>
      </w:pPr>
      <w:r w:rsidRPr="00FC3C48">
        <w:rPr>
          <w:rFonts w:ascii="Tahoma" w:eastAsia="Tahoma" w:hAnsi="Tahoma" w:cs="Tahoma"/>
        </w:rPr>
        <w:t xml:space="preserve">Share any observations with the CAS </w:t>
      </w:r>
      <w:r w:rsidR="00C75CB9">
        <w:rPr>
          <w:rFonts w:ascii="Tahoma" w:eastAsia="Tahoma" w:hAnsi="Tahoma" w:cs="Tahoma"/>
        </w:rPr>
        <w:t>PASS</w:t>
      </w:r>
      <w:r w:rsidRPr="00FC3C48">
        <w:rPr>
          <w:rFonts w:ascii="Tahoma" w:eastAsia="Tahoma" w:hAnsi="Tahoma" w:cs="Tahoma"/>
        </w:rPr>
        <w:t xml:space="preserve"> team relating to changes in patterns or trends of complaints and concerns, so that these can be monitored across the whole of Scotland and reported. </w:t>
      </w:r>
    </w:p>
    <w:p w14:paraId="5D377007" w14:textId="3A42B42F" w:rsidR="004E3C17" w:rsidRPr="00FC3C48" w:rsidRDefault="004E3C17" w:rsidP="00BC5426">
      <w:pPr>
        <w:pStyle w:val="ListParagraph"/>
        <w:numPr>
          <w:ilvl w:val="0"/>
          <w:numId w:val="1"/>
        </w:numPr>
        <w:spacing w:line="240" w:lineRule="auto"/>
        <w:rPr>
          <w:rFonts w:ascii="Tahoma" w:eastAsiaTheme="minorEastAsia" w:hAnsi="Tahoma" w:cs="Tahoma"/>
        </w:rPr>
      </w:pPr>
      <w:r w:rsidRPr="00FC3C48">
        <w:rPr>
          <w:rFonts w:ascii="Tahoma" w:eastAsia="Tahoma" w:hAnsi="Tahoma" w:cs="Tahoma"/>
        </w:rPr>
        <w:t xml:space="preserve">Provide quarterly reports to CAS on training, promotional activity, partnership engagement and other aspects of the </w:t>
      </w:r>
      <w:r w:rsidR="007B00A4">
        <w:rPr>
          <w:rFonts w:ascii="Tahoma" w:eastAsia="Tahoma" w:hAnsi="Tahoma" w:cs="Tahoma"/>
        </w:rPr>
        <w:t>PASS</w:t>
      </w:r>
      <w:r w:rsidRPr="001D566A">
        <w:rPr>
          <w:rFonts w:ascii="Tahoma" w:eastAsia="Tahoma" w:hAnsi="Tahoma" w:cs="Tahoma"/>
        </w:rPr>
        <w:t xml:space="preserve"> </w:t>
      </w:r>
      <w:r w:rsidRPr="00FC3C48">
        <w:rPr>
          <w:rFonts w:ascii="Tahoma" w:eastAsia="Tahoma" w:hAnsi="Tahoma" w:cs="Tahoma"/>
        </w:rPr>
        <w:t xml:space="preserve">within your Health Board area.  </w:t>
      </w:r>
    </w:p>
    <w:p w14:paraId="32D1AD89" w14:textId="6A3E841E" w:rsidR="004E3C17" w:rsidRPr="00FC3C48" w:rsidRDefault="004E3C17" w:rsidP="00BC5426">
      <w:pPr>
        <w:pStyle w:val="ListParagraph"/>
        <w:numPr>
          <w:ilvl w:val="0"/>
          <w:numId w:val="1"/>
        </w:numPr>
        <w:spacing w:line="240" w:lineRule="auto"/>
        <w:rPr>
          <w:rFonts w:ascii="Tahoma" w:eastAsiaTheme="minorEastAsia" w:hAnsi="Tahoma" w:cs="Tahoma"/>
        </w:rPr>
      </w:pPr>
      <w:r w:rsidRPr="00FC3C48">
        <w:rPr>
          <w:rFonts w:ascii="Tahoma" w:eastAsia="Tahoma" w:hAnsi="Tahoma" w:cs="Tahoma"/>
        </w:rPr>
        <w:t xml:space="preserve">Provide case studies for 5-10% </w:t>
      </w:r>
      <w:r w:rsidR="00626825">
        <w:rPr>
          <w:rFonts w:ascii="Tahoma" w:eastAsia="Tahoma" w:hAnsi="Tahoma" w:cs="Tahoma"/>
        </w:rPr>
        <w:t xml:space="preserve">(minimum </w:t>
      </w:r>
      <w:r w:rsidR="007B00A4">
        <w:rPr>
          <w:rFonts w:ascii="Tahoma" w:eastAsia="Tahoma" w:hAnsi="Tahoma" w:cs="Tahoma"/>
        </w:rPr>
        <w:t xml:space="preserve">of </w:t>
      </w:r>
      <w:r w:rsidR="00626825">
        <w:rPr>
          <w:rFonts w:ascii="Tahoma" w:eastAsia="Tahoma" w:hAnsi="Tahoma" w:cs="Tahoma"/>
        </w:rPr>
        <w:t xml:space="preserve">one case study per quarter) </w:t>
      </w:r>
      <w:r w:rsidRPr="00FC3C48">
        <w:rPr>
          <w:rFonts w:ascii="Tahoma" w:eastAsia="Tahoma" w:hAnsi="Tahoma" w:cs="Tahoma"/>
        </w:rPr>
        <w:t>of cases to indicate trends, issues, departments, staff groups, etc for the local Health Board.</w:t>
      </w:r>
    </w:p>
    <w:p w14:paraId="39EC43B0" w14:textId="77777777" w:rsidR="007B00A4" w:rsidRDefault="007B00A4">
      <w:pPr>
        <w:rPr>
          <w:rFonts w:ascii="Tahoma" w:eastAsia="Tahoma" w:hAnsi="Tahoma" w:cs="Tahoma"/>
          <w:b/>
          <w:bCs/>
          <w:i/>
          <w:iCs/>
        </w:rPr>
      </w:pPr>
      <w:r>
        <w:rPr>
          <w:rFonts w:ascii="Tahoma" w:eastAsia="Tahoma" w:hAnsi="Tahoma" w:cs="Tahoma"/>
          <w:b/>
          <w:bCs/>
          <w:i/>
          <w:iCs/>
        </w:rPr>
        <w:br w:type="page"/>
      </w:r>
    </w:p>
    <w:p w14:paraId="30FB3750" w14:textId="0836D093" w:rsidR="004E3C17" w:rsidRPr="00FC3C48" w:rsidRDefault="004E3C17" w:rsidP="00BC5426">
      <w:pPr>
        <w:spacing w:before="120" w:after="80" w:line="240" w:lineRule="auto"/>
        <w:rPr>
          <w:rFonts w:ascii="Tahoma" w:eastAsia="Tahoma" w:hAnsi="Tahoma" w:cs="Tahoma"/>
          <w:b/>
          <w:bCs/>
          <w:i/>
          <w:iCs/>
        </w:rPr>
      </w:pPr>
      <w:r w:rsidRPr="00FC3C48">
        <w:rPr>
          <w:rFonts w:ascii="Tahoma" w:eastAsia="Tahoma" w:hAnsi="Tahoma" w:cs="Tahoma"/>
          <w:b/>
          <w:bCs/>
          <w:i/>
          <w:iCs/>
        </w:rPr>
        <w:lastRenderedPageBreak/>
        <w:t>Promotion</w:t>
      </w:r>
    </w:p>
    <w:p w14:paraId="3085CA09" w14:textId="2A8C1073" w:rsidR="004E3C17" w:rsidRPr="00FC3C48" w:rsidRDefault="004E3C17" w:rsidP="00BC5426">
      <w:pPr>
        <w:spacing w:line="240" w:lineRule="auto"/>
        <w:rPr>
          <w:rFonts w:ascii="Tahoma" w:eastAsia="Tahoma" w:hAnsi="Tahoma" w:cs="Tahoma"/>
        </w:rPr>
      </w:pPr>
      <w:r w:rsidRPr="00FC3C48">
        <w:rPr>
          <w:rFonts w:ascii="Tahoma" w:eastAsia="Tahoma" w:hAnsi="Tahoma" w:cs="Tahoma"/>
        </w:rPr>
        <w:t xml:space="preserve">Publicise the </w:t>
      </w:r>
      <w:r w:rsidR="007B00A4">
        <w:rPr>
          <w:rFonts w:ascii="Tahoma" w:eastAsia="Tahoma" w:hAnsi="Tahoma" w:cs="Tahoma"/>
        </w:rPr>
        <w:t>PASS</w:t>
      </w:r>
      <w:r w:rsidRPr="00FC3C48">
        <w:rPr>
          <w:rFonts w:ascii="Tahoma" w:eastAsia="Tahoma" w:hAnsi="Tahoma" w:cs="Tahoma"/>
        </w:rPr>
        <w:t xml:space="preserve"> to ensure clients, health professionals and health care providers are made aware of and know how to access the service by</w:t>
      </w:r>
    </w:p>
    <w:p w14:paraId="17A48A2C" w14:textId="77777777" w:rsidR="004E3C17" w:rsidRPr="00FC3C48" w:rsidRDefault="004E3C17" w:rsidP="00BC5426">
      <w:pPr>
        <w:pStyle w:val="ListParagraph"/>
        <w:numPr>
          <w:ilvl w:val="0"/>
          <w:numId w:val="4"/>
        </w:numPr>
        <w:spacing w:line="240" w:lineRule="auto"/>
        <w:rPr>
          <w:rFonts w:ascii="Tahoma" w:eastAsiaTheme="minorEastAsia" w:hAnsi="Tahoma" w:cs="Tahoma"/>
        </w:rPr>
      </w:pPr>
      <w:r w:rsidRPr="00FC3C48">
        <w:rPr>
          <w:rFonts w:ascii="Tahoma" w:eastAsia="Tahoma" w:hAnsi="Tahoma" w:cs="Tahoma"/>
        </w:rPr>
        <w:t xml:space="preserve">Developing and delivering a marketing strategy in collaboration with CAS and the local </w:t>
      </w:r>
      <w:r>
        <w:rPr>
          <w:rFonts w:ascii="Tahoma" w:eastAsia="Tahoma" w:hAnsi="Tahoma" w:cs="Tahoma"/>
        </w:rPr>
        <w:t>H</w:t>
      </w:r>
      <w:r w:rsidRPr="00FC3C48">
        <w:rPr>
          <w:rFonts w:ascii="Tahoma" w:eastAsia="Tahoma" w:hAnsi="Tahoma" w:cs="Tahoma"/>
        </w:rPr>
        <w:t xml:space="preserve">ealth </w:t>
      </w:r>
      <w:r>
        <w:rPr>
          <w:rFonts w:ascii="Tahoma" w:eastAsia="Tahoma" w:hAnsi="Tahoma" w:cs="Tahoma"/>
        </w:rPr>
        <w:t>B</w:t>
      </w:r>
      <w:r w:rsidRPr="00FC3C48">
        <w:rPr>
          <w:rFonts w:ascii="Tahoma" w:eastAsia="Tahoma" w:hAnsi="Tahoma" w:cs="Tahoma"/>
        </w:rPr>
        <w:t>oard, including</w:t>
      </w:r>
    </w:p>
    <w:p w14:paraId="1E5577BA" w14:textId="77A4CC19" w:rsidR="004E3C17" w:rsidRPr="00FC3C48" w:rsidRDefault="004E3C17" w:rsidP="00BC5426">
      <w:pPr>
        <w:pStyle w:val="ListParagraph"/>
        <w:numPr>
          <w:ilvl w:val="1"/>
          <w:numId w:val="4"/>
        </w:numPr>
        <w:spacing w:line="240" w:lineRule="auto"/>
        <w:rPr>
          <w:rFonts w:ascii="Tahoma" w:eastAsiaTheme="minorEastAsia" w:hAnsi="Tahoma" w:cs="Tahoma"/>
        </w:rPr>
      </w:pPr>
      <w:r>
        <w:rPr>
          <w:rFonts w:ascii="Tahoma" w:eastAsia="Tahoma" w:hAnsi="Tahoma" w:cs="Tahoma"/>
        </w:rPr>
        <w:t>s</w:t>
      </w:r>
      <w:r w:rsidRPr="00FC3C48">
        <w:rPr>
          <w:rFonts w:ascii="Tahoma" w:eastAsia="Tahoma" w:hAnsi="Tahoma" w:cs="Tahoma"/>
        </w:rPr>
        <w:t>upport</w:t>
      </w:r>
      <w:r>
        <w:rPr>
          <w:rFonts w:ascii="Tahoma" w:eastAsia="Tahoma" w:hAnsi="Tahoma" w:cs="Tahoma"/>
        </w:rPr>
        <w:t xml:space="preserve">ing </w:t>
      </w:r>
      <w:r w:rsidRPr="00FC3C48">
        <w:rPr>
          <w:rFonts w:ascii="Tahoma" w:eastAsia="Tahoma" w:hAnsi="Tahoma" w:cs="Tahoma"/>
        </w:rPr>
        <w:t xml:space="preserve">promotion of </w:t>
      </w:r>
      <w:r>
        <w:rPr>
          <w:rFonts w:ascii="Tahoma" w:eastAsia="Tahoma" w:hAnsi="Tahoma" w:cs="Tahoma"/>
        </w:rPr>
        <w:t xml:space="preserve">the </w:t>
      </w:r>
      <w:r w:rsidR="007B00A4">
        <w:rPr>
          <w:rFonts w:ascii="Tahoma" w:eastAsia="Tahoma" w:hAnsi="Tahoma" w:cs="Tahoma"/>
        </w:rPr>
        <w:t>PASS</w:t>
      </w:r>
      <w:r w:rsidRPr="00FC3C48">
        <w:rPr>
          <w:rFonts w:ascii="Tahoma" w:eastAsia="Tahoma" w:hAnsi="Tahoma" w:cs="Tahoma"/>
        </w:rPr>
        <w:t xml:space="preserve"> on CAB websites, and social media channels</w:t>
      </w:r>
    </w:p>
    <w:p w14:paraId="4FDEE7D2" w14:textId="77777777" w:rsidR="004E3C17" w:rsidRPr="00FC3C48" w:rsidRDefault="004E3C17" w:rsidP="00BC5426">
      <w:pPr>
        <w:pStyle w:val="ListParagraph"/>
        <w:numPr>
          <w:ilvl w:val="1"/>
          <w:numId w:val="4"/>
        </w:numPr>
        <w:spacing w:line="240" w:lineRule="auto"/>
        <w:rPr>
          <w:rFonts w:ascii="Tahoma" w:hAnsi="Tahoma" w:cs="Tahoma"/>
        </w:rPr>
      </w:pPr>
      <w:r w:rsidRPr="00FC3C48">
        <w:rPr>
          <w:rFonts w:ascii="Tahoma" w:eastAsia="Tahoma" w:hAnsi="Tahoma" w:cs="Tahoma"/>
        </w:rPr>
        <w:t>distribution of relevant marketing material to local CAB offices, the NHS and appropriate local organisations</w:t>
      </w:r>
    </w:p>
    <w:p w14:paraId="3570478B" w14:textId="77777777" w:rsidR="004E3C17" w:rsidRPr="00FC3C48" w:rsidRDefault="004E3C17" w:rsidP="00BC5426">
      <w:pPr>
        <w:pStyle w:val="ListParagraph"/>
        <w:numPr>
          <w:ilvl w:val="1"/>
          <w:numId w:val="4"/>
        </w:numPr>
        <w:spacing w:line="240" w:lineRule="auto"/>
        <w:rPr>
          <w:rFonts w:ascii="Tahoma" w:eastAsiaTheme="minorEastAsia" w:hAnsi="Tahoma" w:cs="Tahoma"/>
        </w:rPr>
      </w:pPr>
      <w:r w:rsidRPr="00FC3C48">
        <w:rPr>
          <w:rFonts w:ascii="Tahoma" w:eastAsia="Tahoma" w:hAnsi="Tahoma" w:cs="Tahoma"/>
        </w:rPr>
        <w:t>attendance at relevant local events, conferences</w:t>
      </w:r>
      <w:r>
        <w:rPr>
          <w:rFonts w:ascii="Tahoma" w:eastAsia="Tahoma" w:hAnsi="Tahoma" w:cs="Tahoma"/>
        </w:rPr>
        <w:t>,</w:t>
      </w:r>
      <w:r w:rsidRPr="00FC3C48">
        <w:rPr>
          <w:rFonts w:ascii="Tahoma" w:eastAsia="Tahoma" w:hAnsi="Tahoma" w:cs="Tahoma"/>
        </w:rPr>
        <w:t xml:space="preserve"> and seminars</w:t>
      </w:r>
    </w:p>
    <w:p w14:paraId="2F757AAF" w14:textId="77777777" w:rsidR="004E3C17" w:rsidRPr="00FC3C48" w:rsidRDefault="004E3C17" w:rsidP="00BC5426">
      <w:pPr>
        <w:pStyle w:val="ListParagraph"/>
        <w:numPr>
          <w:ilvl w:val="1"/>
          <w:numId w:val="4"/>
        </w:numPr>
        <w:spacing w:line="240" w:lineRule="auto"/>
        <w:rPr>
          <w:rFonts w:ascii="Tahoma" w:eastAsiaTheme="minorEastAsia" w:hAnsi="Tahoma" w:cs="Tahoma"/>
        </w:rPr>
      </w:pPr>
      <w:r w:rsidRPr="00FC3C48">
        <w:rPr>
          <w:rFonts w:ascii="Tahoma" w:eastAsia="Tahoma" w:hAnsi="Tahoma" w:cs="Tahoma"/>
        </w:rPr>
        <w:t>liaison with local newspapers and radio to advertise and raise awareness of the service</w:t>
      </w:r>
    </w:p>
    <w:p w14:paraId="48F06796" w14:textId="77777777" w:rsidR="004E3C17" w:rsidRPr="00FC3C48" w:rsidRDefault="004E3C17" w:rsidP="00BC5426">
      <w:pPr>
        <w:pStyle w:val="ListParagraph"/>
        <w:numPr>
          <w:ilvl w:val="1"/>
          <w:numId w:val="4"/>
        </w:numPr>
        <w:spacing w:line="240" w:lineRule="auto"/>
        <w:rPr>
          <w:rFonts w:ascii="Tahoma" w:eastAsiaTheme="minorEastAsia" w:hAnsi="Tahoma" w:cs="Tahoma"/>
        </w:rPr>
      </w:pPr>
      <w:r w:rsidRPr="00FC3C48">
        <w:rPr>
          <w:rFonts w:ascii="Tahoma" w:eastAsia="Tahoma" w:hAnsi="Tahoma" w:cs="Tahoma"/>
        </w:rPr>
        <w:t>attendance at meetings and training sessions with NHS colleagues to promote the P</w:t>
      </w:r>
      <w:r>
        <w:rPr>
          <w:rFonts w:ascii="Tahoma" w:eastAsia="Tahoma" w:hAnsi="Tahoma" w:cs="Tahoma"/>
        </w:rPr>
        <w:t>atient Advice &amp; Support Service.</w:t>
      </w:r>
    </w:p>
    <w:p w14:paraId="49C2C16E" w14:textId="146D6B16" w:rsidR="004E3C17" w:rsidRPr="00FC3C48" w:rsidRDefault="004E3C17" w:rsidP="00BC5426">
      <w:pPr>
        <w:pStyle w:val="ListParagraph"/>
        <w:numPr>
          <w:ilvl w:val="0"/>
          <w:numId w:val="4"/>
        </w:numPr>
        <w:spacing w:line="240" w:lineRule="auto"/>
        <w:rPr>
          <w:rFonts w:ascii="Tahoma" w:eastAsiaTheme="minorEastAsia" w:hAnsi="Tahoma" w:cs="Tahoma"/>
        </w:rPr>
      </w:pPr>
      <w:r w:rsidRPr="00FC3C48">
        <w:rPr>
          <w:rFonts w:ascii="Tahoma" w:eastAsia="Tahoma" w:hAnsi="Tahoma" w:cs="Tahoma"/>
        </w:rPr>
        <w:t xml:space="preserve">Raise awareness within the local and other </w:t>
      </w:r>
      <w:proofErr w:type="spellStart"/>
      <w:r w:rsidR="007B00A4">
        <w:rPr>
          <w:rFonts w:ascii="Tahoma" w:eastAsia="Tahoma" w:hAnsi="Tahoma" w:cs="Tahoma"/>
        </w:rPr>
        <w:t>CABx</w:t>
      </w:r>
      <w:proofErr w:type="spellEnd"/>
      <w:r w:rsidRPr="00FC3C48">
        <w:rPr>
          <w:rFonts w:ascii="Tahoma" w:eastAsia="Tahoma" w:hAnsi="Tahoma" w:cs="Tahoma"/>
        </w:rPr>
        <w:t xml:space="preserve"> of the </w:t>
      </w:r>
      <w:r w:rsidR="007B00A4">
        <w:rPr>
          <w:rFonts w:ascii="Tahoma" w:eastAsia="Tahoma" w:hAnsi="Tahoma" w:cs="Tahoma"/>
        </w:rPr>
        <w:t>PASS</w:t>
      </w:r>
      <w:r w:rsidR="00173E70">
        <w:rPr>
          <w:rFonts w:ascii="Tahoma" w:eastAsia="Tahoma" w:hAnsi="Tahoma" w:cs="Tahoma"/>
        </w:rPr>
        <w:t xml:space="preserve"> </w:t>
      </w:r>
      <w:r w:rsidRPr="00FC3C48">
        <w:rPr>
          <w:rFonts w:ascii="Tahoma" w:eastAsia="Tahoma" w:hAnsi="Tahoma" w:cs="Tahoma"/>
        </w:rPr>
        <w:t>and rights and responsibilities of patients and members of the public.</w:t>
      </w:r>
    </w:p>
    <w:p w14:paraId="4F836DEE" w14:textId="77777777" w:rsidR="004E3C17" w:rsidRPr="00FC3C48" w:rsidRDefault="004E3C17" w:rsidP="00BC5426">
      <w:pPr>
        <w:pStyle w:val="ListParagraph"/>
        <w:numPr>
          <w:ilvl w:val="0"/>
          <w:numId w:val="4"/>
        </w:numPr>
        <w:spacing w:line="240" w:lineRule="auto"/>
        <w:rPr>
          <w:rFonts w:ascii="Tahoma" w:eastAsiaTheme="minorEastAsia" w:hAnsi="Tahoma" w:cs="Tahoma"/>
        </w:rPr>
      </w:pPr>
      <w:r w:rsidRPr="00FC3C48">
        <w:rPr>
          <w:rFonts w:ascii="Tahoma" w:eastAsia="Tahoma" w:hAnsi="Tahoma" w:cs="Tahoma"/>
        </w:rPr>
        <w:t>Work with NHS colleagues to develop and implement local marketing strategies to complement those organised nationally.</w:t>
      </w:r>
    </w:p>
    <w:p w14:paraId="001D1C8E" w14:textId="77777777" w:rsidR="004E3C17" w:rsidRPr="00CE458B" w:rsidRDefault="004E3C17" w:rsidP="00BC5426">
      <w:pPr>
        <w:pStyle w:val="ListParagraph"/>
        <w:numPr>
          <w:ilvl w:val="0"/>
          <w:numId w:val="4"/>
        </w:numPr>
        <w:spacing w:line="240" w:lineRule="auto"/>
        <w:rPr>
          <w:rFonts w:ascii="Tahoma" w:eastAsia="Tahoma" w:hAnsi="Tahoma" w:cs="Tahoma"/>
          <w:b/>
          <w:bCs/>
          <w:i/>
          <w:iCs/>
        </w:rPr>
      </w:pPr>
      <w:r w:rsidRPr="00CE458B">
        <w:rPr>
          <w:rFonts w:ascii="Tahoma" w:eastAsia="Tahoma" w:hAnsi="Tahoma" w:cs="Tahoma"/>
        </w:rPr>
        <w:t>Provide input and case studies as requested by CAS for press articles, consultation responses, etc.</w:t>
      </w:r>
    </w:p>
    <w:p w14:paraId="77DD25EF" w14:textId="77777777" w:rsidR="004E3C17" w:rsidRPr="00FC3C48" w:rsidRDefault="004E3C17" w:rsidP="00BC5426">
      <w:pPr>
        <w:spacing w:before="120" w:after="80" w:line="240" w:lineRule="auto"/>
        <w:rPr>
          <w:rFonts w:ascii="Tahoma" w:eastAsia="Tahoma" w:hAnsi="Tahoma" w:cs="Tahoma"/>
          <w:b/>
          <w:bCs/>
          <w:i/>
          <w:iCs/>
        </w:rPr>
      </w:pPr>
      <w:r w:rsidRPr="00FC3C48">
        <w:rPr>
          <w:rFonts w:ascii="Tahoma" w:eastAsia="Tahoma" w:hAnsi="Tahoma" w:cs="Tahoma"/>
          <w:b/>
          <w:bCs/>
          <w:i/>
          <w:iCs/>
        </w:rPr>
        <w:t>Liaison</w:t>
      </w:r>
    </w:p>
    <w:p w14:paraId="7A05446C" w14:textId="77777777" w:rsidR="004E3C17" w:rsidRPr="00FC3C48" w:rsidRDefault="004E3C17" w:rsidP="00BC5426">
      <w:pPr>
        <w:pStyle w:val="ListParagraph"/>
        <w:numPr>
          <w:ilvl w:val="0"/>
          <w:numId w:val="3"/>
        </w:numPr>
        <w:spacing w:line="240" w:lineRule="auto"/>
        <w:rPr>
          <w:rFonts w:ascii="Tahoma" w:eastAsiaTheme="minorEastAsia" w:hAnsi="Tahoma" w:cs="Tahoma"/>
        </w:rPr>
      </w:pPr>
      <w:r w:rsidRPr="00FC3C48">
        <w:rPr>
          <w:rFonts w:ascii="Tahoma" w:eastAsia="Tahoma" w:hAnsi="Tahoma" w:cs="Tahoma"/>
        </w:rPr>
        <w:t xml:space="preserve">Establish (or maintain) and develop good working relationships with local Health Boards, local NHS Complaints Teams and other NHS stakeholders as well as </w:t>
      </w:r>
    </w:p>
    <w:p w14:paraId="371EE28A" w14:textId="77777777" w:rsidR="004E3C17" w:rsidRPr="00FC3C48" w:rsidRDefault="004E3C17" w:rsidP="00BC5426">
      <w:pPr>
        <w:pStyle w:val="ListParagraph"/>
        <w:numPr>
          <w:ilvl w:val="1"/>
          <w:numId w:val="3"/>
        </w:numPr>
        <w:spacing w:line="240" w:lineRule="auto"/>
        <w:rPr>
          <w:rFonts w:ascii="Tahoma" w:eastAsiaTheme="minorEastAsia" w:hAnsi="Tahoma" w:cs="Tahoma"/>
        </w:rPr>
      </w:pPr>
      <w:r w:rsidRPr="00FC3C48">
        <w:rPr>
          <w:rFonts w:ascii="Tahoma" w:eastAsia="Tahoma" w:hAnsi="Tahoma" w:cs="Tahoma"/>
        </w:rPr>
        <w:t>statutory organisations</w:t>
      </w:r>
    </w:p>
    <w:p w14:paraId="36E592FD" w14:textId="77777777" w:rsidR="004E3C17" w:rsidRPr="00FC3C48" w:rsidRDefault="004E3C17" w:rsidP="00BC5426">
      <w:pPr>
        <w:pStyle w:val="ListParagraph"/>
        <w:numPr>
          <w:ilvl w:val="1"/>
          <w:numId w:val="3"/>
        </w:numPr>
        <w:spacing w:line="240" w:lineRule="auto"/>
        <w:rPr>
          <w:rFonts w:ascii="Tahoma" w:hAnsi="Tahoma" w:cs="Tahoma"/>
        </w:rPr>
      </w:pPr>
      <w:r w:rsidRPr="00FC3C48">
        <w:rPr>
          <w:rFonts w:ascii="Tahoma" w:eastAsiaTheme="minorEastAsia" w:hAnsi="Tahoma" w:cs="Tahoma"/>
        </w:rPr>
        <w:t>outreach delivery partners</w:t>
      </w:r>
    </w:p>
    <w:p w14:paraId="2044B8FF" w14:textId="77777777" w:rsidR="004E3C17" w:rsidRPr="00FC3C48" w:rsidRDefault="004E3C17" w:rsidP="00BC5426">
      <w:pPr>
        <w:pStyle w:val="ListParagraph"/>
        <w:numPr>
          <w:ilvl w:val="1"/>
          <w:numId w:val="3"/>
        </w:numPr>
        <w:spacing w:line="240" w:lineRule="auto"/>
        <w:rPr>
          <w:rFonts w:ascii="Tahoma" w:eastAsiaTheme="minorEastAsia" w:hAnsi="Tahoma" w:cs="Tahoma"/>
        </w:rPr>
      </w:pPr>
      <w:r w:rsidRPr="00FC3C48">
        <w:rPr>
          <w:rFonts w:ascii="Tahoma" w:eastAsia="Tahoma" w:hAnsi="Tahoma" w:cs="Tahoma"/>
        </w:rPr>
        <w:t>voluntary organisations and community groups</w:t>
      </w:r>
    </w:p>
    <w:p w14:paraId="0779D440" w14:textId="6CFA46F9" w:rsidR="004E3C17" w:rsidRPr="00FC3C48" w:rsidRDefault="004E3C17" w:rsidP="00BC5426">
      <w:pPr>
        <w:pStyle w:val="ListParagraph"/>
        <w:numPr>
          <w:ilvl w:val="0"/>
          <w:numId w:val="3"/>
        </w:numPr>
        <w:spacing w:line="240" w:lineRule="auto"/>
        <w:rPr>
          <w:rFonts w:ascii="Tahoma" w:eastAsiaTheme="minorEastAsia" w:hAnsi="Tahoma" w:cs="Tahoma"/>
        </w:rPr>
      </w:pPr>
      <w:r w:rsidRPr="00FC3C48">
        <w:rPr>
          <w:rFonts w:ascii="Tahoma" w:eastAsia="Tahoma" w:hAnsi="Tahoma" w:cs="Tahoma"/>
        </w:rPr>
        <w:t xml:space="preserve">Attend local meetings to represent the </w:t>
      </w:r>
      <w:r>
        <w:rPr>
          <w:rFonts w:ascii="Tahoma" w:eastAsia="Tahoma" w:hAnsi="Tahoma" w:cs="Tahoma"/>
        </w:rPr>
        <w:t>CAB</w:t>
      </w:r>
      <w:r w:rsidRPr="00FC3C48">
        <w:rPr>
          <w:rFonts w:ascii="Tahoma" w:eastAsia="Tahoma" w:hAnsi="Tahoma" w:cs="Tahoma"/>
        </w:rPr>
        <w:t xml:space="preserve"> in relation to the </w:t>
      </w:r>
      <w:r w:rsidR="00173E70">
        <w:rPr>
          <w:rFonts w:ascii="Tahoma" w:eastAsia="Tahoma" w:hAnsi="Tahoma" w:cs="Tahoma"/>
        </w:rPr>
        <w:t>PASS</w:t>
      </w:r>
      <w:r>
        <w:rPr>
          <w:rFonts w:ascii="Tahoma" w:eastAsia="Tahoma" w:hAnsi="Tahoma" w:cs="Tahoma"/>
        </w:rPr>
        <w:t>.</w:t>
      </w:r>
    </w:p>
    <w:p w14:paraId="67D044E8" w14:textId="77777777" w:rsidR="004E3C17" w:rsidRPr="00BC5426" w:rsidRDefault="004E3C17" w:rsidP="00BC5426">
      <w:pPr>
        <w:spacing w:before="120" w:after="80" w:line="240" w:lineRule="auto"/>
        <w:rPr>
          <w:rFonts w:ascii="Tahoma" w:eastAsia="Tahoma" w:hAnsi="Tahoma" w:cs="Tahoma"/>
          <w:b/>
          <w:bCs/>
          <w:i/>
          <w:iCs/>
        </w:rPr>
      </w:pPr>
      <w:r w:rsidRPr="00FC3C48">
        <w:rPr>
          <w:rFonts w:ascii="Tahoma" w:eastAsia="Tahoma" w:hAnsi="Tahoma" w:cs="Tahoma"/>
          <w:b/>
          <w:bCs/>
          <w:i/>
          <w:iCs/>
        </w:rPr>
        <w:t>Other duties and responsibilities</w:t>
      </w:r>
    </w:p>
    <w:p w14:paraId="2AF64093" w14:textId="3CB14A22" w:rsidR="00C55D28" w:rsidRPr="00C55D28" w:rsidRDefault="00C55D28" w:rsidP="00BC5426">
      <w:pPr>
        <w:pStyle w:val="ListParagraph"/>
        <w:numPr>
          <w:ilvl w:val="0"/>
          <w:numId w:val="2"/>
        </w:numPr>
        <w:spacing w:line="240" w:lineRule="auto"/>
        <w:rPr>
          <w:rFonts w:ascii="Tahoma" w:eastAsiaTheme="minorEastAsia" w:hAnsi="Tahoma" w:cs="Tahoma"/>
        </w:rPr>
      </w:pPr>
      <w:r>
        <w:rPr>
          <w:rFonts w:ascii="Tahoma" w:eastAsiaTheme="minorEastAsia" w:hAnsi="Tahoma" w:cs="Tahoma"/>
        </w:rPr>
        <w:t xml:space="preserve">As required, provide support to PASS clients </w:t>
      </w:r>
      <w:proofErr w:type="spellStart"/>
      <w:r>
        <w:rPr>
          <w:rFonts w:ascii="Tahoma" w:eastAsiaTheme="minorEastAsia" w:hAnsi="Tahoma" w:cs="Tahoma"/>
        </w:rPr>
        <w:t>outwith</w:t>
      </w:r>
      <w:proofErr w:type="spellEnd"/>
      <w:r>
        <w:rPr>
          <w:rFonts w:ascii="Tahoma" w:eastAsiaTheme="minorEastAsia" w:hAnsi="Tahoma" w:cs="Tahoma"/>
        </w:rPr>
        <w:t xml:space="preserve"> the local and/or Health Board area</w:t>
      </w:r>
    </w:p>
    <w:p w14:paraId="3BF0782F" w14:textId="0861CCB0" w:rsidR="004E3C17" w:rsidRPr="00FC3C48" w:rsidRDefault="004E3C17" w:rsidP="00BC5426">
      <w:pPr>
        <w:pStyle w:val="ListParagraph"/>
        <w:numPr>
          <w:ilvl w:val="0"/>
          <w:numId w:val="2"/>
        </w:numPr>
        <w:spacing w:line="240" w:lineRule="auto"/>
        <w:rPr>
          <w:rFonts w:ascii="Tahoma" w:eastAsiaTheme="minorEastAsia" w:hAnsi="Tahoma" w:cs="Tahoma"/>
        </w:rPr>
      </w:pPr>
      <w:r w:rsidRPr="00FC3C48">
        <w:rPr>
          <w:rFonts w:ascii="Tahoma" w:eastAsia="Tahoma" w:hAnsi="Tahoma" w:cs="Tahoma"/>
        </w:rPr>
        <w:t xml:space="preserve">Ensure that all work conforms to the </w:t>
      </w:r>
      <w:r w:rsidR="007B00A4">
        <w:rPr>
          <w:rFonts w:ascii="Tahoma" w:eastAsia="Tahoma" w:hAnsi="Tahoma" w:cs="Tahoma"/>
        </w:rPr>
        <w:t>PASS</w:t>
      </w:r>
      <w:r w:rsidR="00173E70">
        <w:rPr>
          <w:rFonts w:ascii="Tahoma" w:eastAsia="Tahoma" w:hAnsi="Tahoma" w:cs="Tahoma"/>
        </w:rPr>
        <w:t xml:space="preserve"> </w:t>
      </w:r>
      <w:r w:rsidRPr="00FC3C48">
        <w:rPr>
          <w:rFonts w:ascii="Tahoma" w:eastAsia="Tahoma" w:hAnsi="Tahoma" w:cs="Tahoma"/>
        </w:rPr>
        <w:t>policies and procedures</w:t>
      </w:r>
    </w:p>
    <w:p w14:paraId="133F7F3D" w14:textId="76B76BDB" w:rsidR="004E3C17" w:rsidRPr="00FC3C48" w:rsidRDefault="004E3C17" w:rsidP="00BC5426">
      <w:pPr>
        <w:pStyle w:val="ListParagraph"/>
        <w:numPr>
          <w:ilvl w:val="0"/>
          <w:numId w:val="2"/>
        </w:numPr>
        <w:spacing w:line="240" w:lineRule="auto"/>
        <w:rPr>
          <w:rFonts w:ascii="Tahoma" w:eastAsiaTheme="minorEastAsia" w:hAnsi="Tahoma" w:cs="Tahoma"/>
        </w:rPr>
      </w:pPr>
      <w:r w:rsidRPr="00FC3C48">
        <w:rPr>
          <w:rFonts w:ascii="Tahoma" w:eastAsia="Tahoma" w:hAnsi="Tahoma" w:cs="Tahoma"/>
        </w:rPr>
        <w:t xml:space="preserve">Attend </w:t>
      </w:r>
      <w:r w:rsidR="00C75CB9">
        <w:rPr>
          <w:rFonts w:ascii="Tahoma" w:eastAsia="Tahoma" w:hAnsi="Tahoma" w:cs="Tahoma"/>
        </w:rPr>
        <w:t>PASS Adviser</w:t>
      </w:r>
      <w:r w:rsidRPr="00FC3C48">
        <w:rPr>
          <w:rFonts w:ascii="Tahoma" w:eastAsia="Tahoma" w:hAnsi="Tahoma" w:cs="Tahoma"/>
        </w:rPr>
        <w:t xml:space="preserve"> and CAB team/staff meetings</w:t>
      </w:r>
      <w:r>
        <w:rPr>
          <w:rFonts w:ascii="Tahoma" w:eastAsia="Tahoma" w:hAnsi="Tahoma" w:cs="Tahoma"/>
        </w:rPr>
        <w:t>,</w:t>
      </w:r>
      <w:r w:rsidRPr="00FC3C48">
        <w:rPr>
          <w:rFonts w:ascii="Tahoma" w:eastAsia="Tahoma" w:hAnsi="Tahoma" w:cs="Tahoma"/>
        </w:rPr>
        <w:t xml:space="preserve"> as required</w:t>
      </w:r>
    </w:p>
    <w:p w14:paraId="06010AAD" w14:textId="77777777" w:rsidR="004E3C17" w:rsidRPr="00FC3C48" w:rsidRDefault="004E3C17" w:rsidP="00BC5426">
      <w:pPr>
        <w:pStyle w:val="ListParagraph"/>
        <w:numPr>
          <w:ilvl w:val="0"/>
          <w:numId w:val="2"/>
        </w:numPr>
        <w:spacing w:line="240" w:lineRule="auto"/>
        <w:rPr>
          <w:rFonts w:ascii="Tahoma" w:eastAsiaTheme="minorEastAsia" w:hAnsi="Tahoma" w:cs="Tahoma"/>
        </w:rPr>
      </w:pPr>
      <w:r w:rsidRPr="00FC3C48">
        <w:rPr>
          <w:rFonts w:ascii="Tahoma" w:eastAsia="Tahoma" w:hAnsi="Tahoma" w:cs="Tahoma"/>
        </w:rPr>
        <w:t>Abide by health and safety guidelines and share responsibility for own safety and that of colleagues</w:t>
      </w:r>
    </w:p>
    <w:p w14:paraId="4AA08DB7" w14:textId="5F9D83E6" w:rsidR="008F19D4" w:rsidRPr="008F19D4" w:rsidRDefault="004E3C17" w:rsidP="00BC5426">
      <w:pPr>
        <w:pStyle w:val="ListParagraph"/>
        <w:numPr>
          <w:ilvl w:val="0"/>
          <w:numId w:val="2"/>
        </w:numPr>
        <w:spacing w:line="240" w:lineRule="auto"/>
        <w:rPr>
          <w:rFonts w:ascii="Tahoma" w:eastAsiaTheme="minorEastAsia" w:hAnsi="Tahoma" w:cs="Tahoma"/>
        </w:rPr>
      </w:pPr>
      <w:r w:rsidRPr="00FC3C48">
        <w:rPr>
          <w:rFonts w:ascii="Tahoma" w:eastAsia="Tahoma" w:hAnsi="Tahoma" w:cs="Tahoma"/>
        </w:rPr>
        <w:t>Carry out other duties, as specified by the Manager a</w:t>
      </w:r>
      <w:r w:rsidR="007671AB">
        <w:rPr>
          <w:rFonts w:ascii="Tahoma" w:eastAsia="Tahoma" w:hAnsi="Tahoma" w:cs="Tahoma"/>
        </w:rPr>
        <w:t>nd</w:t>
      </w:r>
      <w:r w:rsidRPr="00FC3C48">
        <w:rPr>
          <w:rFonts w:ascii="Tahoma" w:eastAsia="Tahoma" w:hAnsi="Tahoma" w:cs="Tahoma"/>
        </w:rPr>
        <w:t xml:space="preserve"> required by the demands of the </w:t>
      </w:r>
      <w:r w:rsidR="00173E70">
        <w:rPr>
          <w:rFonts w:ascii="Tahoma" w:eastAsia="Tahoma" w:hAnsi="Tahoma" w:cs="Tahoma"/>
        </w:rPr>
        <w:t>PASS</w:t>
      </w:r>
      <w:r>
        <w:rPr>
          <w:rFonts w:ascii="Tahoma" w:eastAsia="Tahoma" w:hAnsi="Tahoma" w:cs="Tahoma"/>
        </w:rPr>
        <w:t>.</w:t>
      </w:r>
    </w:p>
    <w:p w14:paraId="168177DB" w14:textId="1CD00C2C" w:rsidR="008F19D4" w:rsidRPr="00173E70" w:rsidRDefault="00173E70" w:rsidP="00173E70">
      <w:pPr>
        <w:ind w:hanging="426"/>
        <w:rPr>
          <w:rFonts w:ascii="Tahoma" w:hAnsi="Tahoma" w:cs="Tahoma"/>
          <w:b/>
          <w:bCs/>
          <w:sz w:val="24"/>
          <w:szCs w:val="24"/>
        </w:rPr>
      </w:pPr>
      <w:r>
        <w:rPr>
          <w:rFonts w:ascii="Tahoma" w:hAnsi="Tahoma" w:cs="Tahoma"/>
          <w:b/>
          <w:bCs/>
          <w:sz w:val="24"/>
          <w:szCs w:val="24"/>
        </w:rPr>
        <w:br w:type="page"/>
      </w:r>
      <w:r w:rsidR="008F19D4" w:rsidRPr="008144CA">
        <w:rPr>
          <w:rFonts w:ascii="Tahoma" w:hAnsi="Tahoma" w:cs="Tahoma"/>
          <w:b/>
          <w:bCs/>
          <w:sz w:val="24"/>
          <w:szCs w:val="24"/>
        </w:rPr>
        <w:lastRenderedPageBreak/>
        <w:t xml:space="preserve">Person Specification - </w:t>
      </w:r>
      <w:r w:rsidR="008F19D4" w:rsidRPr="008144CA">
        <w:rPr>
          <w:rFonts w:ascii="Tahoma" w:hAnsi="Tahoma" w:cs="Tahoma"/>
          <w:b/>
          <w:color w:val="000000"/>
          <w:sz w:val="24"/>
          <w:szCs w:val="24"/>
        </w:rPr>
        <w:t>PASS Adviser</w:t>
      </w:r>
    </w:p>
    <w:p w14:paraId="48802C4A" w14:textId="0D68AB5B" w:rsidR="008F19D4" w:rsidRPr="008144CA" w:rsidRDefault="008F19D4" w:rsidP="00173E70">
      <w:pPr>
        <w:spacing w:line="240" w:lineRule="auto"/>
        <w:ind w:hanging="426"/>
        <w:rPr>
          <w:rFonts w:ascii="Tahoma" w:hAnsi="Tahoma" w:cs="Tahoma"/>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245"/>
        <w:gridCol w:w="3119"/>
      </w:tblGrid>
      <w:tr w:rsidR="008F19D4" w:rsidRPr="00660333" w14:paraId="3AC4A908" w14:textId="77777777" w:rsidTr="00173E70">
        <w:trPr>
          <w:trHeight w:val="274"/>
        </w:trPr>
        <w:tc>
          <w:tcPr>
            <w:tcW w:w="1560" w:type="dxa"/>
            <w:tcBorders>
              <w:top w:val="single" w:sz="4" w:space="0" w:color="auto"/>
              <w:left w:val="single" w:sz="4" w:space="0" w:color="auto"/>
              <w:bottom w:val="single" w:sz="4" w:space="0" w:color="auto"/>
              <w:right w:val="single" w:sz="4" w:space="0" w:color="auto"/>
            </w:tcBorders>
          </w:tcPr>
          <w:p w14:paraId="64A723B3" w14:textId="77777777" w:rsidR="008F19D4" w:rsidRPr="00660333" w:rsidRDefault="008F19D4" w:rsidP="00173E70">
            <w:pPr>
              <w:pStyle w:val="Heading4"/>
              <w:rPr>
                <w:rFonts w:ascii="Tahoma" w:hAnsi="Tahoma" w:cs="Tahoma"/>
                <w:sz w:val="22"/>
                <w:szCs w:val="22"/>
              </w:rPr>
            </w:pPr>
          </w:p>
        </w:tc>
        <w:tc>
          <w:tcPr>
            <w:tcW w:w="5245" w:type="dxa"/>
            <w:tcBorders>
              <w:top w:val="single" w:sz="4" w:space="0" w:color="auto"/>
              <w:left w:val="single" w:sz="4" w:space="0" w:color="auto"/>
              <w:bottom w:val="single" w:sz="4" w:space="0" w:color="auto"/>
              <w:right w:val="single" w:sz="4" w:space="0" w:color="auto"/>
            </w:tcBorders>
          </w:tcPr>
          <w:p w14:paraId="7B118189" w14:textId="77777777" w:rsidR="008F19D4" w:rsidRPr="00660333" w:rsidRDefault="008F19D4" w:rsidP="00173E70">
            <w:pPr>
              <w:pStyle w:val="Heading4"/>
              <w:rPr>
                <w:rFonts w:ascii="Tahoma" w:hAnsi="Tahoma" w:cs="Tahoma"/>
                <w:sz w:val="22"/>
                <w:szCs w:val="22"/>
              </w:rPr>
            </w:pPr>
            <w:r w:rsidRPr="00660333">
              <w:rPr>
                <w:rFonts w:ascii="Tahoma" w:hAnsi="Tahoma" w:cs="Tahoma"/>
                <w:sz w:val="22"/>
                <w:szCs w:val="22"/>
              </w:rPr>
              <w:t>ESSENTIAL</w:t>
            </w:r>
          </w:p>
        </w:tc>
        <w:tc>
          <w:tcPr>
            <w:tcW w:w="3119" w:type="dxa"/>
            <w:tcBorders>
              <w:top w:val="single" w:sz="4" w:space="0" w:color="auto"/>
              <w:left w:val="single" w:sz="4" w:space="0" w:color="auto"/>
              <w:bottom w:val="single" w:sz="4" w:space="0" w:color="auto"/>
              <w:right w:val="single" w:sz="4" w:space="0" w:color="auto"/>
            </w:tcBorders>
          </w:tcPr>
          <w:p w14:paraId="69A35A1B" w14:textId="77777777" w:rsidR="008F19D4" w:rsidRPr="00660333" w:rsidRDefault="008F19D4" w:rsidP="00173E70">
            <w:pPr>
              <w:pStyle w:val="Heading4"/>
              <w:rPr>
                <w:rFonts w:ascii="Tahoma" w:hAnsi="Tahoma" w:cs="Tahoma"/>
                <w:sz w:val="22"/>
                <w:szCs w:val="22"/>
              </w:rPr>
            </w:pPr>
            <w:r w:rsidRPr="00660333">
              <w:rPr>
                <w:rFonts w:ascii="Tahoma" w:hAnsi="Tahoma" w:cs="Tahoma"/>
                <w:sz w:val="22"/>
                <w:szCs w:val="22"/>
              </w:rPr>
              <w:t>DESIRABLE</w:t>
            </w:r>
          </w:p>
        </w:tc>
      </w:tr>
      <w:tr w:rsidR="008F19D4" w:rsidRPr="00660333" w14:paraId="3B97C320" w14:textId="77777777" w:rsidTr="00173E70">
        <w:trPr>
          <w:trHeight w:val="975"/>
        </w:trPr>
        <w:tc>
          <w:tcPr>
            <w:tcW w:w="1560" w:type="dxa"/>
            <w:tcBorders>
              <w:top w:val="single" w:sz="4" w:space="0" w:color="auto"/>
              <w:left w:val="single" w:sz="4" w:space="0" w:color="auto"/>
              <w:bottom w:val="single" w:sz="4" w:space="0" w:color="auto"/>
              <w:right w:val="single" w:sz="4" w:space="0" w:color="auto"/>
            </w:tcBorders>
          </w:tcPr>
          <w:p w14:paraId="25956EFA" w14:textId="77777777" w:rsidR="008F19D4" w:rsidRPr="00660333" w:rsidRDefault="008F19D4" w:rsidP="00173E70">
            <w:pPr>
              <w:spacing w:line="240" w:lineRule="auto"/>
              <w:rPr>
                <w:rFonts w:ascii="Tahoma" w:hAnsi="Tahoma" w:cs="Tahoma"/>
              </w:rPr>
            </w:pPr>
          </w:p>
          <w:p w14:paraId="70CF22D7" w14:textId="77777777" w:rsidR="008F19D4" w:rsidRPr="00660333" w:rsidRDefault="008F19D4" w:rsidP="00173E70">
            <w:pPr>
              <w:spacing w:line="240" w:lineRule="auto"/>
              <w:rPr>
                <w:rFonts w:ascii="Tahoma" w:hAnsi="Tahoma" w:cs="Tahoma"/>
                <w:b/>
              </w:rPr>
            </w:pPr>
            <w:r w:rsidRPr="00660333">
              <w:rPr>
                <w:rFonts w:ascii="Tahoma" w:hAnsi="Tahoma" w:cs="Tahoma"/>
                <w:b/>
              </w:rPr>
              <w:t>Experience</w:t>
            </w:r>
          </w:p>
          <w:p w14:paraId="557890E2" w14:textId="77777777" w:rsidR="008F19D4" w:rsidRPr="00660333" w:rsidRDefault="008F19D4" w:rsidP="00173E70">
            <w:pPr>
              <w:spacing w:line="240" w:lineRule="auto"/>
              <w:rPr>
                <w:rFonts w:ascii="Tahoma" w:hAnsi="Tahoma" w:cs="Tahoma"/>
              </w:rPr>
            </w:pPr>
          </w:p>
          <w:p w14:paraId="0D5B14D5" w14:textId="77777777" w:rsidR="008F19D4" w:rsidRPr="00660333" w:rsidRDefault="008F19D4" w:rsidP="00173E70">
            <w:pPr>
              <w:spacing w:line="240" w:lineRule="auto"/>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vAlign w:val="center"/>
          </w:tcPr>
          <w:p w14:paraId="7A3AE3FA"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 xml:space="preserve">Preparation and presentation of casework </w:t>
            </w:r>
          </w:p>
          <w:p w14:paraId="4048DB4A"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 xml:space="preserve">Experience of conducting negotiations in a non-confrontational manner </w:t>
            </w:r>
          </w:p>
          <w:p w14:paraId="46118E42"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Writing formal letters and preparing reports, plans and proposals</w:t>
            </w:r>
          </w:p>
          <w:p w14:paraId="4FA69C6C" w14:textId="77777777" w:rsidR="008F19D4"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Experience in giving advice on a range of subjects to members of the public</w:t>
            </w:r>
          </w:p>
          <w:p w14:paraId="2A8B54CB" w14:textId="77777777" w:rsidR="00173E70" w:rsidRPr="00660333" w:rsidRDefault="00173E70" w:rsidP="00173E70">
            <w:pPr>
              <w:spacing w:after="0" w:line="240" w:lineRule="auto"/>
              <w:ind w:left="301"/>
              <w:rPr>
                <w:rFonts w:ascii="Tahoma" w:hAnsi="Tahoma" w:cs="Tahoma"/>
                <w:color w:val="000000"/>
              </w:rPr>
            </w:pPr>
          </w:p>
        </w:tc>
        <w:tc>
          <w:tcPr>
            <w:tcW w:w="3119" w:type="dxa"/>
            <w:tcBorders>
              <w:top w:val="single" w:sz="4" w:space="0" w:color="auto"/>
              <w:left w:val="single" w:sz="4" w:space="0" w:color="auto"/>
              <w:bottom w:val="single" w:sz="4" w:space="0" w:color="auto"/>
              <w:right w:val="single" w:sz="4" w:space="0" w:color="auto"/>
            </w:tcBorders>
          </w:tcPr>
          <w:p w14:paraId="3E40A8EB"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Experience in working with volunteers</w:t>
            </w:r>
          </w:p>
          <w:p w14:paraId="519D098D"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Experience of delivering training sessions</w:t>
            </w:r>
          </w:p>
          <w:p w14:paraId="10843952"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Experience of delivering presentations</w:t>
            </w:r>
          </w:p>
        </w:tc>
      </w:tr>
      <w:tr w:rsidR="008F19D4" w:rsidRPr="00660333" w14:paraId="0FC72F6D" w14:textId="77777777" w:rsidTr="00173E70">
        <w:trPr>
          <w:trHeight w:val="960"/>
        </w:trPr>
        <w:tc>
          <w:tcPr>
            <w:tcW w:w="1560" w:type="dxa"/>
            <w:tcBorders>
              <w:top w:val="single" w:sz="4" w:space="0" w:color="auto"/>
              <w:left w:val="single" w:sz="4" w:space="0" w:color="auto"/>
              <w:bottom w:val="single" w:sz="4" w:space="0" w:color="auto"/>
              <w:right w:val="single" w:sz="4" w:space="0" w:color="auto"/>
            </w:tcBorders>
          </w:tcPr>
          <w:p w14:paraId="48256F47" w14:textId="77777777" w:rsidR="008F19D4" w:rsidRPr="00660333" w:rsidRDefault="008F19D4" w:rsidP="00173E70">
            <w:pPr>
              <w:spacing w:line="240" w:lineRule="auto"/>
              <w:rPr>
                <w:rFonts w:ascii="Tahoma" w:hAnsi="Tahoma" w:cs="Tahoma"/>
              </w:rPr>
            </w:pPr>
          </w:p>
          <w:p w14:paraId="5F2AC9A9" w14:textId="77777777" w:rsidR="008F19D4" w:rsidRPr="00660333" w:rsidRDefault="008F19D4" w:rsidP="00173E70">
            <w:pPr>
              <w:spacing w:line="240" w:lineRule="auto"/>
              <w:rPr>
                <w:rFonts w:ascii="Tahoma" w:hAnsi="Tahoma" w:cs="Tahoma"/>
              </w:rPr>
            </w:pPr>
            <w:r w:rsidRPr="00660333">
              <w:rPr>
                <w:rFonts w:ascii="Tahoma" w:hAnsi="Tahoma" w:cs="Tahoma"/>
                <w:b/>
              </w:rPr>
              <w:t>Skills and attributes</w:t>
            </w:r>
          </w:p>
        </w:tc>
        <w:tc>
          <w:tcPr>
            <w:tcW w:w="5245" w:type="dxa"/>
            <w:tcBorders>
              <w:top w:val="single" w:sz="4" w:space="0" w:color="auto"/>
              <w:left w:val="single" w:sz="4" w:space="0" w:color="auto"/>
              <w:bottom w:val="single" w:sz="4" w:space="0" w:color="auto"/>
              <w:right w:val="single" w:sz="4" w:space="0" w:color="auto"/>
            </w:tcBorders>
            <w:vAlign w:val="center"/>
          </w:tcPr>
          <w:p w14:paraId="0787548E"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Ability to communicate and establish good relationships</w:t>
            </w:r>
            <w:r>
              <w:rPr>
                <w:rFonts w:ascii="Tahoma" w:hAnsi="Tahoma" w:cs="Tahoma"/>
                <w:color w:val="000000"/>
              </w:rPr>
              <w:t xml:space="preserve"> in person, over the phone and in writing,</w:t>
            </w:r>
            <w:r w:rsidRPr="00660333">
              <w:rPr>
                <w:rFonts w:ascii="Tahoma" w:hAnsi="Tahoma" w:cs="Tahoma"/>
                <w:color w:val="000000"/>
              </w:rPr>
              <w:t xml:space="preserve"> with a range of people</w:t>
            </w:r>
            <w:r>
              <w:rPr>
                <w:rFonts w:ascii="Tahoma" w:hAnsi="Tahoma" w:cs="Tahoma"/>
                <w:color w:val="000000"/>
              </w:rPr>
              <w:t>, including those who may be vulnerable, distressed or under stress</w:t>
            </w:r>
          </w:p>
          <w:p w14:paraId="6DC37E3C"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Ability to work without close supervision, prioritise own work and meet deadlines</w:t>
            </w:r>
          </w:p>
          <w:p w14:paraId="7FCEBBE7"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Ability to deal with difficult situations in a calm, effective non-confrontational manner</w:t>
            </w:r>
          </w:p>
          <w:p w14:paraId="390B93B7"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 xml:space="preserve">Ability to communicate effectively, both orally and in writing and, </w:t>
            </w:r>
            <w:proofErr w:type="gramStart"/>
            <w:r w:rsidRPr="00660333">
              <w:rPr>
                <w:rFonts w:ascii="Tahoma" w:hAnsi="Tahoma" w:cs="Tahoma"/>
                <w:color w:val="000000"/>
              </w:rPr>
              <w:t>in particular by</w:t>
            </w:r>
            <w:proofErr w:type="gramEnd"/>
            <w:r w:rsidRPr="00660333">
              <w:rPr>
                <w:rFonts w:ascii="Tahoma" w:hAnsi="Tahoma" w:cs="Tahoma"/>
                <w:color w:val="000000"/>
              </w:rPr>
              <w:t xml:space="preserve"> telephone</w:t>
            </w:r>
          </w:p>
          <w:p w14:paraId="0C2EA4A2"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Ability to network with other groups within the community</w:t>
            </w:r>
          </w:p>
          <w:p w14:paraId="746E8376"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 xml:space="preserve">Ability to navigate, work within and adhere to a defined procedure </w:t>
            </w:r>
            <w:proofErr w:type="spellStart"/>
            <w:r w:rsidRPr="00660333">
              <w:rPr>
                <w:rFonts w:ascii="Tahoma" w:hAnsi="Tahoma" w:cs="Tahoma"/>
                <w:color w:val="000000"/>
              </w:rPr>
              <w:t>eg</w:t>
            </w:r>
            <w:proofErr w:type="spellEnd"/>
            <w:r w:rsidRPr="00660333">
              <w:rPr>
                <w:rFonts w:ascii="Tahoma" w:hAnsi="Tahoma" w:cs="Tahoma"/>
                <w:color w:val="000000"/>
              </w:rPr>
              <w:t xml:space="preserve"> the NHS &amp; Social Service Complaints procedures</w:t>
            </w:r>
          </w:p>
          <w:p w14:paraId="35B74B81" w14:textId="77777777" w:rsidR="008F19D4"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Ability to gather and accurately record data</w:t>
            </w:r>
          </w:p>
          <w:p w14:paraId="4EB630F0" w14:textId="77777777" w:rsidR="00173E70" w:rsidRPr="00660333" w:rsidRDefault="00173E70" w:rsidP="00173E70">
            <w:pPr>
              <w:spacing w:after="0" w:line="240" w:lineRule="auto"/>
              <w:ind w:left="301"/>
              <w:rPr>
                <w:rFonts w:ascii="Tahoma" w:hAnsi="Tahoma" w:cs="Tahoma"/>
                <w:color w:val="000000"/>
              </w:rPr>
            </w:pPr>
          </w:p>
        </w:tc>
        <w:tc>
          <w:tcPr>
            <w:tcW w:w="3119" w:type="dxa"/>
            <w:tcBorders>
              <w:top w:val="single" w:sz="4" w:space="0" w:color="auto"/>
              <w:left w:val="single" w:sz="4" w:space="0" w:color="auto"/>
              <w:bottom w:val="single" w:sz="4" w:space="0" w:color="auto"/>
              <w:right w:val="single" w:sz="4" w:space="0" w:color="auto"/>
            </w:tcBorders>
          </w:tcPr>
          <w:p w14:paraId="3E8056C2"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Ability to represent the PASS at meetings</w:t>
            </w:r>
          </w:p>
          <w:p w14:paraId="5C8D15B5"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Ability to work as part of a team and on own initiative</w:t>
            </w:r>
          </w:p>
          <w:p w14:paraId="2B86BAAA"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Understanding of the needs of people who may be vulnerable, distressed or under stress</w:t>
            </w:r>
          </w:p>
          <w:p w14:paraId="6AB3D389"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 xml:space="preserve">Ability to promote the service to different groups of people, </w:t>
            </w:r>
            <w:proofErr w:type="spellStart"/>
            <w:r w:rsidRPr="00660333">
              <w:rPr>
                <w:rFonts w:ascii="Tahoma" w:hAnsi="Tahoma" w:cs="Tahoma"/>
                <w:color w:val="000000"/>
              </w:rPr>
              <w:t>eg</w:t>
            </w:r>
            <w:proofErr w:type="spellEnd"/>
            <w:r w:rsidRPr="00660333">
              <w:rPr>
                <w:rFonts w:ascii="Tahoma" w:hAnsi="Tahoma" w:cs="Tahoma"/>
                <w:color w:val="000000"/>
              </w:rPr>
              <w:t xml:space="preserve"> NHS staff, voluntary groups and the public</w:t>
            </w:r>
          </w:p>
        </w:tc>
      </w:tr>
      <w:tr w:rsidR="008F19D4" w:rsidRPr="00660333" w14:paraId="796905EB" w14:textId="77777777" w:rsidTr="00173E70">
        <w:trPr>
          <w:trHeight w:val="720"/>
        </w:trPr>
        <w:tc>
          <w:tcPr>
            <w:tcW w:w="1560" w:type="dxa"/>
            <w:tcBorders>
              <w:top w:val="single" w:sz="4" w:space="0" w:color="auto"/>
              <w:left w:val="single" w:sz="4" w:space="0" w:color="auto"/>
              <w:bottom w:val="single" w:sz="4" w:space="0" w:color="auto"/>
              <w:right w:val="single" w:sz="4" w:space="0" w:color="auto"/>
            </w:tcBorders>
          </w:tcPr>
          <w:p w14:paraId="6773175A" w14:textId="77777777" w:rsidR="008F19D4" w:rsidRPr="00660333" w:rsidRDefault="008F19D4" w:rsidP="00173E70">
            <w:pPr>
              <w:spacing w:line="240" w:lineRule="auto"/>
              <w:rPr>
                <w:rFonts w:ascii="Tahoma" w:hAnsi="Tahoma" w:cs="Tahoma"/>
              </w:rPr>
            </w:pPr>
          </w:p>
          <w:p w14:paraId="4553BEB9" w14:textId="77777777" w:rsidR="008F19D4" w:rsidRPr="00660333" w:rsidRDefault="008F19D4" w:rsidP="00173E70">
            <w:pPr>
              <w:spacing w:line="240" w:lineRule="auto"/>
              <w:rPr>
                <w:rFonts w:ascii="Tahoma" w:hAnsi="Tahoma" w:cs="Tahoma"/>
                <w:b/>
              </w:rPr>
            </w:pPr>
            <w:r w:rsidRPr="00660333">
              <w:rPr>
                <w:rFonts w:ascii="Tahoma" w:hAnsi="Tahoma" w:cs="Tahoma"/>
                <w:b/>
              </w:rPr>
              <w:t>Knowledge</w:t>
            </w:r>
          </w:p>
        </w:tc>
        <w:tc>
          <w:tcPr>
            <w:tcW w:w="5245" w:type="dxa"/>
            <w:tcBorders>
              <w:top w:val="single" w:sz="4" w:space="0" w:color="auto"/>
              <w:left w:val="single" w:sz="4" w:space="0" w:color="auto"/>
              <w:bottom w:val="single" w:sz="4" w:space="0" w:color="auto"/>
              <w:right w:val="single" w:sz="4" w:space="0" w:color="auto"/>
            </w:tcBorders>
          </w:tcPr>
          <w:p w14:paraId="38C88FAE"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 working knowledge of email, the internet, Microsoft software</w:t>
            </w:r>
          </w:p>
          <w:p w14:paraId="013CE333" w14:textId="77777777" w:rsidR="008F19D4" w:rsidRPr="00660333" w:rsidRDefault="008F19D4" w:rsidP="00173E70">
            <w:pPr>
              <w:spacing w:line="240" w:lineRule="auto"/>
              <w:ind w:left="301"/>
              <w:rPr>
                <w:rFonts w:ascii="Tahoma" w:hAnsi="Tahoma" w:cs="Tahoma"/>
                <w:color w:val="000000"/>
              </w:rPr>
            </w:pPr>
          </w:p>
        </w:tc>
        <w:tc>
          <w:tcPr>
            <w:tcW w:w="3119" w:type="dxa"/>
            <w:tcBorders>
              <w:top w:val="single" w:sz="4" w:space="0" w:color="auto"/>
              <w:left w:val="single" w:sz="4" w:space="0" w:color="auto"/>
              <w:bottom w:val="single" w:sz="4" w:space="0" w:color="auto"/>
              <w:right w:val="single" w:sz="4" w:space="0" w:color="auto"/>
            </w:tcBorders>
          </w:tcPr>
          <w:p w14:paraId="17E4DEF7"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Knowledge of NHS organisations, medical terminology &amp; procedures</w:t>
            </w:r>
          </w:p>
          <w:p w14:paraId="424A6F7D"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Knowledge of local voluntary organisations</w:t>
            </w:r>
          </w:p>
          <w:p w14:paraId="2D354F42" w14:textId="77777777" w:rsidR="008F19D4"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An understanding of how life circumstances can impact on a person’s health &amp; wellbeing</w:t>
            </w:r>
          </w:p>
          <w:p w14:paraId="3CA3F7DF" w14:textId="77777777" w:rsidR="00173E70" w:rsidRPr="00660333" w:rsidRDefault="00173E70" w:rsidP="00173E70">
            <w:pPr>
              <w:numPr>
                <w:ilvl w:val="0"/>
                <w:numId w:val="7"/>
              </w:numPr>
              <w:spacing w:after="0" w:line="240" w:lineRule="auto"/>
              <w:ind w:left="301" w:hanging="284"/>
              <w:rPr>
                <w:rFonts w:ascii="Tahoma" w:hAnsi="Tahoma" w:cs="Tahoma"/>
                <w:color w:val="000000"/>
              </w:rPr>
            </w:pPr>
          </w:p>
        </w:tc>
      </w:tr>
      <w:tr w:rsidR="008F19D4" w:rsidRPr="00660333" w14:paraId="5D687474" w14:textId="77777777" w:rsidTr="00173E70">
        <w:trPr>
          <w:trHeight w:val="560"/>
        </w:trPr>
        <w:tc>
          <w:tcPr>
            <w:tcW w:w="1560" w:type="dxa"/>
            <w:tcBorders>
              <w:top w:val="single" w:sz="4" w:space="0" w:color="auto"/>
              <w:left w:val="single" w:sz="4" w:space="0" w:color="auto"/>
              <w:bottom w:val="single" w:sz="4" w:space="0" w:color="auto"/>
              <w:right w:val="single" w:sz="4" w:space="0" w:color="auto"/>
            </w:tcBorders>
          </w:tcPr>
          <w:p w14:paraId="4D14F564" w14:textId="77777777" w:rsidR="008F19D4" w:rsidRPr="00660333" w:rsidRDefault="008F19D4" w:rsidP="00173E70">
            <w:pPr>
              <w:spacing w:line="240" w:lineRule="auto"/>
              <w:rPr>
                <w:rFonts w:ascii="Tahoma" w:hAnsi="Tahoma" w:cs="Tahoma"/>
              </w:rPr>
            </w:pPr>
            <w:r w:rsidRPr="00660333">
              <w:rPr>
                <w:rFonts w:ascii="Tahoma" w:hAnsi="Tahoma" w:cs="Tahoma"/>
                <w:b/>
              </w:rPr>
              <w:t>Values and attitudes</w:t>
            </w:r>
          </w:p>
        </w:tc>
        <w:tc>
          <w:tcPr>
            <w:tcW w:w="5245" w:type="dxa"/>
            <w:tcBorders>
              <w:top w:val="single" w:sz="4" w:space="0" w:color="auto"/>
              <w:left w:val="single" w:sz="4" w:space="0" w:color="auto"/>
              <w:bottom w:val="single" w:sz="4" w:space="0" w:color="auto"/>
              <w:right w:val="single" w:sz="4" w:space="0" w:color="auto"/>
            </w:tcBorders>
            <w:vAlign w:val="center"/>
          </w:tcPr>
          <w:p w14:paraId="1CE75C65" w14:textId="77777777" w:rsidR="008F19D4"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An understanding and commitment to the aims and principles of the CAB service and to the policies and procedures of CAB.</w:t>
            </w:r>
          </w:p>
          <w:p w14:paraId="3816E242" w14:textId="77777777" w:rsidR="00173E70" w:rsidRPr="00660333" w:rsidRDefault="00173E70" w:rsidP="00173E70">
            <w:pPr>
              <w:spacing w:after="0" w:line="240" w:lineRule="auto"/>
              <w:ind w:left="301"/>
              <w:rPr>
                <w:rFonts w:ascii="Tahoma" w:hAnsi="Tahoma" w:cs="Tahoma"/>
                <w:color w:val="000000"/>
              </w:rPr>
            </w:pPr>
          </w:p>
        </w:tc>
        <w:tc>
          <w:tcPr>
            <w:tcW w:w="3119" w:type="dxa"/>
            <w:tcBorders>
              <w:top w:val="single" w:sz="4" w:space="0" w:color="auto"/>
              <w:left w:val="single" w:sz="4" w:space="0" w:color="auto"/>
              <w:bottom w:val="single" w:sz="4" w:space="0" w:color="auto"/>
              <w:right w:val="single" w:sz="4" w:space="0" w:color="auto"/>
            </w:tcBorders>
          </w:tcPr>
          <w:p w14:paraId="60F2CB27" w14:textId="77777777" w:rsidR="008F19D4" w:rsidRPr="00660333" w:rsidRDefault="008F19D4" w:rsidP="00173E70">
            <w:pPr>
              <w:numPr>
                <w:ilvl w:val="0"/>
                <w:numId w:val="7"/>
              </w:numPr>
              <w:spacing w:after="0" w:line="240" w:lineRule="auto"/>
              <w:ind w:left="301" w:hanging="284"/>
              <w:rPr>
                <w:rFonts w:ascii="Tahoma" w:hAnsi="Tahoma" w:cs="Tahoma"/>
                <w:color w:val="000000"/>
              </w:rPr>
            </w:pPr>
          </w:p>
        </w:tc>
      </w:tr>
      <w:tr w:rsidR="008F19D4" w:rsidRPr="00660333" w14:paraId="6F290C53" w14:textId="77777777" w:rsidTr="00173E70">
        <w:trPr>
          <w:trHeight w:val="560"/>
        </w:trPr>
        <w:tc>
          <w:tcPr>
            <w:tcW w:w="1560" w:type="dxa"/>
            <w:tcBorders>
              <w:top w:val="single" w:sz="4" w:space="0" w:color="auto"/>
              <w:left w:val="single" w:sz="4" w:space="0" w:color="auto"/>
              <w:bottom w:val="single" w:sz="4" w:space="0" w:color="auto"/>
              <w:right w:val="single" w:sz="4" w:space="0" w:color="auto"/>
            </w:tcBorders>
          </w:tcPr>
          <w:p w14:paraId="0B486574" w14:textId="77777777" w:rsidR="008F19D4" w:rsidRPr="00660333" w:rsidRDefault="008F19D4" w:rsidP="00173E70">
            <w:pPr>
              <w:spacing w:line="240" w:lineRule="auto"/>
              <w:rPr>
                <w:rFonts w:ascii="Tahoma" w:hAnsi="Tahoma" w:cs="Tahoma"/>
              </w:rPr>
            </w:pPr>
          </w:p>
          <w:p w14:paraId="7368C869" w14:textId="77777777" w:rsidR="008F19D4" w:rsidRPr="00660333" w:rsidRDefault="008F19D4" w:rsidP="00173E70">
            <w:pPr>
              <w:spacing w:line="240" w:lineRule="auto"/>
              <w:rPr>
                <w:rFonts w:ascii="Tahoma" w:hAnsi="Tahoma" w:cs="Tahoma"/>
              </w:rPr>
            </w:pPr>
            <w:r w:rsidRPr="00660333">
              <w:rPr>
                <w:rFonts w:ascii="Tahoma" w:hAnsi="Tahoma" w:cs="Tahoma"/>
                <w:b/>
              </w:rPr>
              <w:t>Other</w:t>
            </w:r>
          </w:p>
        </w:tc>
        <w:tc>
          <w:tcPr>
            <w:tcW w:w="5245" w:type="dxa"/>
            <w:tcBorders>
              <w:top w:val="single" w:sz="4" w:space="0" w:color="auto"/>
              <w:left w:val="single" w:sz="4" w:space="0" w:color="auto"/>
              <w:bottom w:val="single" w:sz="4" w:space="0" w:color="auto"/>
              <w:right w:val="single" w:sz="4" w:space="0" w:color="auto"/>
            </w:tcBorders>
            <w:vAlign w:val="center"/>
          </w:tcPr>
          <w:p w14:paraId="15DD69F8" w14:textId="77777777" w:rsidR="008F19D4" w:rsidRPr="00660333"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 willingness to identify and undertake relevant training</w:t>
            </w:r>
          </w:p>
          <w:p w14:paraId="3C3C29A3" w14:textId="77777777" w:rsidR="008F19D4" w:rsidRDefault="008F19D4" w:rsidP="00173E70">
            <w:pPr>
              <w:numPr>
                <w:ilvl w:val="0"/>
                <w:numId w:val="7"/>
              </w:numPr>
              <w:spacing w:after="0" w:line="240" w:lineRule="auto"/>
              <w:ind w:left="301" w:hanging="284"/>
              <w:rPr>
                <w:rFonts w:ascii="Tahoma" w:hAnsi="Tahoma" w:cs="Tahoma"/>
                <w:color w:val="000000"/>
              </w:rPr>
            </w:pPr>
            <w:r w:rsidRPr="00660333">
              <w:rPr>
                <w:rFonts w:ascii="Tahoma" w:hAnsi="Tahoma" w:cs="Tahoma"/>
                <w:color w:val="000000"/>
              </w:rPr>
              <w:t>Ability to work flexibly and to travel to a variety of locations within the area and carry out home visits, as required</w:t>
            </w:r>
          </w:p>
          <w:p w14:paraId="6A371274" w14:textId="77777777" w:rsidR="00173E70" w:rsidRPr="00660333" w:rsidRDefault="00173E70" w:rsidP="00173E70">
            <w:pPr>
              <w:spacing w:after="0" w:line="240" w:lineRule="auto"/>
              <w:ind w:left="301"/>
              <w:rPr>
                <w:rFonts w:ascii="Tahoma" w:hAnsi="Tahoma" w:cs="Tahoma"/>
                <w:color w:val="000000"/>
              </w:rPr>
            </w:pPr>
          </w:p>
        </w:tc>
        <w:tc>
          <w:tcPr>
            <w:tcW w:w="3119" w:type="dxa"/>
            <w:tcBorders>
              <w:top w:val="single" w:sz="4" w:space="0" w:color="auto"/>
              <w:left w:val="single" w:sz="4" w:space="0" w:color="auto"/>
              <w:bottom w:val="single" w:sz="4" w:space="0" w:color="auto"/>
              <w:right w:val="single" w:sz="4" w:space="0" w:color="auto"/>
            </w:tcBorders>
          </w:tcPr>
          <w:p w14:paraId="5DCBD14B" w14:textId="77777777" w:rsidR="008F19D4" w:rsidRPr="00660333" w:rsidRDefault="008F19D4" w:rsidP="00173E70">
            <w:pPr>
              <w:numPr>
                <w:ilvl w:val="0"/>
                <w:numId w:val="7"/>
              </w:numPr>
              <w:spacing w:after="0" w:line="240" w:lineRule="auto"/>
              <w:ind w:left="301" w:hanging="284"/>
              <w:rPr>
                <w:rFonts w:ascii="Tahoma" w:hAnsi="Tahoma" w:cs="Tahoma"/>
                <w:color w:val="000000"/>
              </w:rPr>
            </w:pPr>
          </w:p>
        </w:tc>
      </w:tr>
    </w:tbl>
    <w:p w14:paraId="295FCFB0" w14:textId="77777777" w:rsidR="00636AC5" w:rsidRDefault="00636AC5" w:rsidP="00173E70">
      <w:pPr>
        <w:spacing w:line="240" w:lineRule="auto"/>
        <w:ind w:left="-567"/>
      </w:pPr>
    </w:p>
    <w:sectPr w:rsidR="00636AC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1D011" w14:textId="77777777" w:rsidR="00173E70" w:rsidRDefault="00173E70" w:rsidP="00173E70">
      <w:pPr>
        <w:spacing w:after="0" w:line="240" w:lineRule="auto"/>
      </w:pPr>
      <w:r>
        <w:separator/>
      </w:r>
    </w:p>
  </w:endnote>
  <w:endnote w:type="continuationSeparator" w:id="0">
    <w:p w14:paraId="08EBE305" w14:textId="77777777" w:rsidR="00173E70" w:rsidRDefault="00173E70" w:rsidP="0017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280B" w14:textId="4CF0100D" w:rsidR="00173E70" w:rsidRPr="00173E70" w:rsidRDefault="00173E70" w:rsidP="00173E70">
    <w:pPr>
      <w:pStyle w:val="Footer"/>
      <w:rPr>
        <w:rFonts w:ascii="Calibri" w:hAnsi="Calibri" w:cs="Calibri"/>
        <w:caps/>
        <w:noProof/>
        <w:sz w:val="18"/>
        <w:szCs w:val="18"/>
      </w:rPr>
    </w:pPr>
    <w:r>
      <w:rPr>
        <w:rFonts w:ascii="Calibri" w:hAnsi="Calibri" w:cs="Calibri"/>
        <w:caps/>
        <w:sz w:val="18"/>
        <w:szCs w:val="18"/>
      </w:rPr>
      <w:tab/>
    </w:r>
    <w:r w:rsidRPr="00173E70">
      <w:rPr>
        <w:rFonts w:ascii="Calibri" w:hAnsi="Calibri" w:cs="Calibri"/>
        <w:caps/>
        <w:sz w:val="18"/>
        <w:szCs w:val="18"/>
      </w:rPr>
      <w:fldChar w:fldCharType="begin"/>
    </w:r>
    <w:r w:rsidRPr="00173E70">
      <w:rPr>
        <w:rFonts w:ascii="Calibri" w:hAnsi="Calibri" w:cs="Calibri"/>
        <w:caps/>
        <w:sz w:val="18"/>
        <w:szCs w:val="18"/>
      </w:rPr>
      <w:instrText xml:space="preserve"> PAGE   \* MERGEFORMAT </w:instrText>
    </w:r>
    <w:r w:rsidRPr="00173E70">
      <w:rPr>
        <w:rFonts w:ascii="Calibri" w:hAnsi="Calibri" w:cs="Calibri"/>
        <w:caps/>
        <w:sz w:val="18"/>
        <w:szCs w:val="18"/>
      </w:rPr>
      <w:fldChar w:fldCharType="separate"/>
    </w:r>
    <w:r w:rsidRPr="00173E70">
      <w:rPr>
        <w:rFonts w:ascii="Calibri" w:hAnsi="Calibri" w:cs="Calibri"/>
        <w:caps/>
        <w:noProof/>
        <w:sz w:val="18"/>
        <w:szCs w:val="18"/>
      </w:rPr>
      <w:t>2</w:t>
    </w:r>
    <w:r w:rsidRPr="00173E70">
      <w:rPr>
        <w:rFonts w:ascii="Calibri" w:hAnsi="Calibri" w:cs="Calibri"/>
        <w:caps/>
        <w:noProof/>
        <w:sz w:val="18"/>
        <w:szCs w:val="18"/>
      </w:rPr>
      <w:fldChar w:fldCharType="end"/>
    </w:r>
  </w:p>
  <w:p w14:paraId="46159B2D" w14:textId="77777777" w:rsidR="00173E70" w:rsidRDefault="00173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41BB9" w14:textId="77777777" w:rsidR="00173E70" w:rsidRDefault="00173E70" w:rsidP="00173E70">
      <w:pPr>
        <w:spacing w:after="0" w:line="240" w:lineRule="auto"/>
      </w:pPr>
      <w:r>
        <w:separator/>
      </w:r>
    </w:p>
  </w:footnote>
  <w:footnote w:type="continuationSeparator" w:id="0">
    <w:p w14:paraId="36D2B7F0" w14:textId="77777777" w:rsidR="00173E70" w:rsidRDefault="00173E70" w:rsidP="00173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5D48"/>
    <w:multiLevelType w:val="hybridMultilevel"/>
    <w:tmpl w:val="DF7A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638C8"/>
    <w:multiLevelType w:val="hybridMultilevel"/>
    <w:tmpl w:val="2A789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59DAA"/>
    <w:multiLevelType w:val="hybridMultilevel"/>
    <w:tmpl w:val="A0D806B2"/>
    <w:lvl w:ilvl="0" w:tplc="3FDEB53C">
      <w:start w:val="1"/>
      <w:numFmt w:val="bullet"/>
      <w:lvlText w:val=""/>
      <w:lvlJc w:val="left"/>
      <w:pPr>
        <w:ind w:left="720" w:hanging="360"/>
      </w:pPr>
      <w:rPr>
        <w:rFonts w:ascii="Symbol" w:hAnsi="Symbol" w:hint="default"/>
      </w:rPr>
    </w:lvl>
    <w:lvl w:ilvl="1" w:tplc="6782830E">
      <w:start w:val="1"/>
      <w:numFmt w:val="bullet"/>
      <w:lvlText w:val="o"/>
      <w:lvlJc w:val="left"/>
      <w:pPr>
        <w:ind w:left="1440" w:hanging="360"/>
      </w:pPr>
      <w:rPr>
        <w:rFonts w:ascii="Courier New" w:hAnsi="Courier New" w:hint="default"/>
      </w:rPr>
    </w:lvl>
    <w:lvl w:ilvl="2" w:tplc="125A5082">
      <w:start w:val="1"/>
      <w:numFmt w:val="bullet"/>
      <w:lvlText w:val=""/>
      <w:lvlJc w:val="left"/>
      <w:pPr>
        <w:ind w:left="2160" w:hanging="360"/>
      </w:pPr>
      <w:rPr>
        <w:rFonts w:ascii="Wingdings" w:hAnsi="Wingdings" w:hint="default"/>
      </w:rPr>
    </w:lvl>
    <w:lvl w:ilvl="3" w:tplc="E722B25E">
      <w:start w:val="1"/>
      <w:numFmt w:val="bullet"/>
      <w:lvlText w:val=""/>
      <w:lvlJc w:val="left"/>
      <w:pPr>
        <w:ind w:left="2880" w:hanging="360"/>
      </w:pPr>
      <w:rPr>
        <w:rFonts w:ascii="Symbol" w:hAnsi="Symbol" w:hint="default"/>
      </w:rPr>
    </w:lvl>
    <w:lvl w:ilvl="4" w:tplc="3D52F846">
      <w:start w:val="1"/>
      <w:numFmt w:val="bullet"/>
      <w:lvlText w:val="o"/>
      <w:lvlJc w:val="left"/>
      <w:pPr>
        <w:ind w:left="3600" w:hanging="360"/>
      </w:pPr>
      <w:rPr>
        <w:rFonts w:ascii="Courier New" w:hAnsi="Courier New" w:hint="default"/>
      </w:rPr>
    </w:lvl>
    <w:lvl w:ilvl="5" w:tplc="276849F0">
      <w:start w:val="1"/>
      <w:numFmt w:val="bullet"/>
      <w:lvlText w:val=""/>
      <w:lvlJc w:val="left"/>
      <w:pPr>
        <w:ind w:left="4320" w:hanging="360"/>
      </w:pPr>
      <w:rPr>
        <w:rFonts w:ascii="Wingdings" w:hAnsi="Wingdings" w:hint="default"/>
      </w:rPr>
    </w:lvl>
    <w:lvl w:ilvl="6" w:tplc="DBB2EE6E">
      <w:start w:val="1"/>
      <w:numFmt w:val="bullet"/>
      <w:lvlText w:val=""/>
      <w:lvlJc w:val="left"/>
      <w:pPr>
        <w:ind w:left="5040" w:hanging="360"/>
      </w:pPr>
      <w:rPr>
        <w:rFonts w:ascii="Symbol" w:hAnsi="Symbol" w:hint="default"/>
      </w:rPr>
    </w:lvl>
    <w:lvl w:ilvl="7" w:tplc="A7469B74">
      <w:start w:val="1"/>
      <w:numFmt w:val="bullet"/>
      <w:lvlText w:val="o"/>
      <w:lvlJc w:val="left"/>
      <w:pPr>
        <w:ind w:left="5760" w:hanging="360"/>
      </w:pPr>
      <w:rPr>
        <w:rFonts w:ascii="Courier New" w:hAnsi="Courier New" w:hint="default"/>
      </w:rPr>
    </w:lvl>
    <w:lvl w:ilvl="8" w:tplc="3C7607FC">
      <w:start w:val="1"/>
      <w:numFmt w:val="bullet"/>
      <w:lvlText w:val=""/>
      <w:lvlJc w:val="left"/>
      <w:pPr>
        <w:ind w:left="6480" w:hanging="360"/>
      </w:pPr>
      <w:rPr>
        <w:rFonts w:ascii="Wingdings" w:hAnsi="Wingdings" w:hint="default"/>
      </w:rPr>
    </w:lvl>
  </w:abstractNum>
  <w:abstractNum w:abstractNumId="3" w15:restartNumberingAfterBreak="0">
    <w:nsid w:val="1ADAD8B6"/>
    <w:multiLevelType w:val="hybridMultilevel"/>
    <w:tmpl w:val="0850253A"/>
    <w:lvl w:ilvl="0" w:tplc="654A4004">
      <w:start w:val="1"/>
      <w:numFmt w:val="bullet"/>
      <w:lvlText w:val=""/>
      <w:lvlJc w:val="left"/>
      <w:pPr>
        <w:ind w:left="720" w:hanging="360"/>
      </w:pPr>
      <w:rPr>
        <w:rFonts w:ascii="Symbol" w:hAnsi="Symbol" w:hint="default"/>
      </w:rPr>
    </w:lvl>
    <w:lvl w:ilvl="1" w:tplc="56FEE5AC">
      <w:start w:val="1"/>
      <w:numFmt w:val="bullet"/>
      <w:lvlText w:val="o"/>
      <w:lvlJc w:val="left"/>
      <w:pPr>
        <w:ind w:left="1440" w:hanging="360"/>
      </w:pPr>
      <w:rPr>
        <w:rFonts w:ascii="Courier New" w:hAnsi="Courier New" w:hint="default"/>
      </w:rPr>
    </w:lvl>
    <w:lvl w:ilvl="2" w:tplc="9ABED9A2">
      <w:start w:val="1"/>
      <w:numFmt w:val="bullet"/>
      <w:lvlText w:val=""/>
      <w:lvlJc w:val="left"/>
      <w:pPr>
        <w:ind w:left="2160" w:hanging="360"/>
      </w:pPr>
      <w:rPr>
        <w:rFonts w:ascii="Wingdings" w:hAnsi="Wingdings" w:hint="default"/>
      </w:rPr>
    </w:lvl>
    <w:lvl w:ilvl="3" w:tplc="9D8A633E">
      <w:start w:val="1"/>
      <w:numFmt w:val="bullet"/>
      <w:lvlText w:val=""/>
      <w:lvlJc w:val="left"/>
      <w:pPr>
        <w:ind w:left="2880" w:hanging="360"/>
      </w:pPr>
      <w:rPr>
        <w:rFonts w:ascii="Symbol" w:hAnsi="Symbol" w:hint="default"/>
      </w:rPr>
    </w:lvl>
    <w:lvl w:ilvl="4" w:tplc="DD885FF0">
      <w:start w:val="1"/>
      <w:numFmt w:val="bullet"/>
      <w:lvlText w:val="o"/>
      <w:lvlJc w:val="left"/>
      <w:pPr>
        <w:ind w:left="3600" w:hanging="360"/>
      </w:pPr>
      <w:rPr>
        <w:rFonts w:ascii="Courier New" w:hAnsi="Courier New" w:hint="default"/>
      </w:rPr>
    </w:lvl>
    <w:lvl w:ilvl="5" w:tplc="FC1A16A2">
      <w:start w:val="1"/>
      <w:numFmt w:val="bullet"/>
      <w:lvlText w:val=""/>
      <w:lvlJc w:val="left"/>
      <w:pPr>
        <w:ind w:left="4320" w:hanging="360"/>
      </w:pPr>
      <w:rPr>
        <w:rFonts w:ascii="Wingdings" w:hAnsi="Wingdings" w:hint="default"/>
      </w:rPr>
    </w:lvl>
    <w:lvl w:ilvl="6" w:tplc="B8BA6DD8">
      <w:start w:val="1"/>
      <w:numFmt w:val="bullet"/>
      <w:lvlText w:val=""/>
      <w:lvlJc w:val="left"/>
      <w:pPr>
        <w:ind w:left="5040" w:hanging="360"/>
      </w:pPr>
      <w:rPr>
        <w:rFonts w:ascii="Symbol" w:hAnsi="Symbol" w:hint="default"/>
      </w:rPr>
    </w:lvl>
    <w:lvl w:ilvl="7" w:tplc="69C2A3A2">
      <w:start w:val="1"/>
      <w:numFmt w:val="bullet"/>
      <w:lvlText w:val="o"/>
      <w:lvlJc w:val="left"/>
      <w:pPr>
        <w:ind w:left="5760" w:hanging="360"/>
      </w:pPr>
      <w:rPr>
        <w:rFonts w:ascii="Courier New" w:hAnsi="Courier New" w:hint="default"/>
      </w:rPr>
    </w:lvl>
    <w:lvl w:ilvl="8" w:tplc="2D14BC82">
      <w:start w:val="1"/>
      <w:numFmt w:val="bullet"/>
      <w:lvlText w:val=""/>
      <w:lvlJc w:val="left"/>
      <w:pPr>
        <w:ind w:left="6480" w:hanging="360"/>
      </w:pPr>
      <w:rPr>
        <w:rFonts w:ascii="Wingdings" w:hAnsi="Wingdings" w:hint="default"/>
      </w:rPr>
    </w:lvl>
  </w:abstractNum>
  <w:abstractNum w:abstractNumId="4" w15:restartNumberingAfterBreak="0">
    <w:nsid w:val="2CB55E7C"/>
    <w:multiLevelType w:val="hybridMultilevel"/>
    <w:tmpl w:val="365EFB9C"/>
    <w:lvl w:ilvl="0" w:tplc="375AC29A">
      <w:start w:val="1"/>
      <w:numFmt w:val="bullet"/>
      <w:lvlText w:val=""/>
      <w:lvlJc w:val="left"/>
      <w:pPr>
        <w:ind w:left="720" w:hanging="360"/>
      </w:pPr>
      <w:rPr>
        <w:rFonts w:ascii="Symbol" w:hAnsi="Symbol" w:hint="default"/>
      </w:rPr>
    </w:lvl>
    <w:lvl w:ilvl="1" w:tplc="1A5ED8C0">
      <w:start w:val="1"/>
      <w:numFmt w:val="bullet"/>
      <w:lvlText w:val="o"/>
      <w:lvlJc w:val="left"/>
      <w:pPr>
        <w:ind w:left="1440" w:hanging="360"/>
      </w:pPr>
      <w:rPr>
        <w:rFonts w:ascii="Courier New" w:hAnsi="Courier New" w:hint="default"/>
      </w:rPr>
    </w:lvl>
    <w:lvl w:ilvl="2" w:tplc="C9BA5C42">
      <w:start w:val="1"/>
      <w:numFmt w:val="bullet"/>
      <w:lvlText w:val=""/>
      <w:lvlJc w:val="left"/>
      <w:pPr>
        <w:ind w:left="2160" w:hanging="360"/>
      </w:pPr>
      <w:rPr>
        <w:rFonts w:ascii="Wingdings" w:hAnsi="Wingdings" w:hint="default"/>
      </w:rPr>
    </w:lvl>
    <w:lvl w:ilvl="3" w:tplc="A29CA990">
      <w:start w:val="1"/>
      <w:numFmt w:val="bullet"/>
      <w:lvlText w:val=""/>
      <w:lvlJc w:val="left"/>
      <w:pPr>
        <w:ind w:left="2880" w:hanging="360"/>
      </w:pPr>
      <w:rPr>
        <w:rFonts w:ascii="Symbol" w:hAnsi="Symbol" w:hint="default"/>
      </w:rPr>
    </w:lvl>
    <w:lvl w:ilvl="4" w:tplc="85C07F88">
      <w:start w:val="1"/>
      <w:numFmt w:val="bullet"/>
      <w:lvlText w:val="o"/>
      <w:lvlJc w:val="left"/>
      <w:pPr>
        <w:ind w:left="3600" w:hanging="360"/>
      </w:pPr>
      <w:rPr>
        <w:rFonts w:ascii="Courier New" w:hAnsi="Courier New" w:hint="default"/>
      </w:rPr>
    </w:lvl>
    <w:lvl w:ilvl="5" w:tplc="23E0B502">
      <w:start w:val="1"/>
      <w:numFmt w:val="bullet"/>
      <w:lvlText w:val=""/>
      <w:lvlJc w:val="left"/>
      <w:pPr>
        <w:ind w:left="4320" w:hanging="360"/>
      </w:pPr>
      <w:rPr>
        <w:rFonts w:ascii="Wingdings" w:hAnsi="Wingdings" w:hint="default"/>
      </w:rPr>
    </w:lvl>
    <w:lvl w:ilvl="6" w:tplc="B7D62706">
      <w:start w:val="1"/>
      <w:numFmt w:val="bullet"/>
      <w:lvlText w:val=""/>
      <w:lvlJc w:val="left"/>
      <w:pPr>
        <w:ind w:left="5040" w:hanging="360"/>
      </w:pPr>
      <w:rPr>
        <w:rFonts w:ascii="Symbol" w:hAnsi="Symbol" w:hint="default"/>
      </w:rPr>
    </w:lvl>
    <w:lvl w:ilvl="7" w:tplc="6840DCF0">
      <w:start w:val="1"/>
      <w:numFmt w:val="bullet"/>
      <w:lvlText w:val="o"/>
      <w:lvlJc w:val="left"/>
      <w:pPr>
        <w:ind w:left="5760" w:hanging="360"/>
      </w:pPr>
      <w:rPr>
        <w:rFonts w:ascii="Courier New" w:hAnsi="Courier New" w:hint="default"/>
      </w:rPr>
    </w:lvl>
    <w:lvl w:ilvl="8" w:tplc="86C6E4C8">
      <w:start w:val="1"/>
      <w:numFmt w:val="bullet"/>
      <w:lvlText w:val=""/>
      <w:lvlJc w:val="left"/>
      <w:pPr>
        <w:ind w:left="6480" w:hanging="360"/>
      </w:pPr>
      <w:rPr>
        <w:rFonts w:ascii="Wingdings" w:hAnsi="Wingdings" w:hint="default"/>
      </w:rPr>
    </w:lvl>
  </w:abstractNum>
  <w:abstractNum w:abstractNumId="5" w15:restartNumberingAfterBreak="0">
    <w:nsid w:val="50BF05E0"/>
    <w:multiLevelType w:val="hybridMultilevel"/>
    <w:tmpl w:val="1E52958C"/>
    <w:lvl w:ilvl="0" w:tplc="C1D236CC">
      <w:start w:val="1"/>
      <w:numFmt w:val="bullet"/>
      <w:lvlText w:val=""/>
      <w:lvlJc w:val="left"/>
      <w:pPr>
        <w:ind w:left="720" w:hanging="360"/>
      </w:pPr>
      <w:rPr>
        <w:rFonts w:ascii="Symbol" w:hAnsi="Symbol" w:hint="default"/>
      </w:rPr>
    </w:lvl>
    <w:lvl w:ilvl="1" w:tplc="849236F6">
      <w:start w:val="1"/>
      <w:numFmt w:val="bullet"/>
      <w:lvlText w:val="o"/>
      <w:lvlJc w:val="left"/>
      <w:pPr>
        <w:ind w:left="1440" w:hanging="360"/>
      </w:pPr>
      <w:rPr>
        <w:rFonts w:ascii="Courier New" w:hAnsi="Courier New" w:hint="default"/>
      </w:rPr>
    </w:lvl>
    <w:lvl w:ilvl="2" w:tplc="0A6664A2">
      <w:start w:val="1"/>
      <w:numFmt w:val="bullet"/>
      <w:lvlText w:val=""/>
      <w:lvlJc w:val="left"/>
      <w:pPr>
        <w:ind w:left="2160" w:hanging="360"/>
      </w:pPr>
      <w:rPr>
        <w:rFonts w:ascii="Wingdings" w:hAnsi="Wingdings" w:hint="default"/>
      </w:rPr>
    </w:lvl>
    <w:lvl w:ilvl="3" w:tplc="FE3A90BA">
      <w:start w:val="1"/>
      <w:numFmt w:val="bullet"/>
      <w:lvlText w:val=""/>
      <w:lvlJc w:val="left"/>
      <w:pPr>
        <w:ind w:left="2880" w:hanging="360"/>
      </w:pPr>
      <w:rPr>
        <w:rFonts w:ascii="Symbol" w:hAnsi="Symbol" w:hint="default"/>
      </w:rPr>
    </w:lvl>
    <w:lvl w:ilvl="4" w:tplc="D73CC7B6">
      <w:start w:val="1"/>
      <w:numFmt w:val="bullet"/>
      <w:lvlText w:val="o"/>
      <w:lvlJc w:val="left"/>
      <w:pPr>
        <w:ind w:left="3600" w:hanging="360"/>
      </w:pPr>
      <w:rPr>
        <w:rFonts w:ascii="Courier New" w:hAnsi="Courier New" w:hint="default"/>
      </w:rPr>
    </w:lvl>
    <w:lvl w:ilvl="5" w:tplc="06AC78CA">
      <w:start w:val="1"/>
      <w:numFmt w:val="bullet"/>
      <w:lvlText w:val=""/>
      <w:lvlJc w:val="left"/>
      <w:pPr>
        <w:ind w:left="4320" w:hanging="360"/>
      </w:pPr>
      <w:rPr>
        <w:rFonts w:ascii="Wingdings" w:hAnsi="Wingdings" w:hint="default"/>
      </w:rPr>
    </w:lvl>
    <w:lvl w:ilvl="6" w:tplc="525C1EB4">
      <w:start w:val="1"/>
      <w:numFmt w:val="bullet"/>
      <w:lvlText w:val=""/>
      <w:lvlJc w:val="left"/>
      <w:pPr>
        <w:ind w:left="5040" w:hanging="360"/>
      </w:pPr>
      <w:rPr>
        <w:rFonts w:ascii="Symbol" w:hAnsi="Symbol" w:hint="default"/>
      </w:rPr>
    </w:lvl>
    <w:lvl w:ilvl="7" w:tplc="1FF44166">
      <w:start w:val="1"/>
      <w:numFmt w:val="bullet"/>
      <w:lvlText w:val="o"/>
      <w:lvlJc w:val="left"/>
      <w:pPr>
        <w:ind w:left="5760" w:hanging="360"/>
      </w:pPr>
      <w:rPr>
        <w:rFonts w:ascii="Courier New" w:hAnsi="Courier New" w:hint="default"/>
      </w:rPr>
    </w:lvl>
    <w:lvl w:ilvl="8" w:tplc="7C485F7A">
      <w:start w:val="1"/>
      <w:numFmt w:val="bullet"/>
      <w:lvlText w:val=""/>
      <w:lvlJc w:val="left"/>
      <w:pPr>
        <w:ind w:left="6480" w:hanging="360"/>
      </w:pPr>
      <w:rPr>
        <w:rFonts w:ascii="Wingdings" w:hAnsi="Wingdings" w:hint="default"/>
      </w:rPr>
    </w:lvl>
  </w:abstractNum>
  <w:abstractNum w:abstractNumId="6" w15:restartNumberingAfterBreak="0">
    <w:nsid w:val="517C5223"/>
    <w:multiLevelType w:val="hybridMultilevel"/>
    <w:tmpl w:val="66B24BB6"/>
    <w:lvl w:ilvl="0" w:tplc="E2B01C78">
      <w:start w:val="1"/>
      <w:numFmt w:val="bullet"/>
      <w:lvlText w:val=""/>
      <w:lvlJc w:val="left"/>
      <w:pPr>
        <w:ind w:left="720" w:hanging="360"/>
      </w:pPr>
      <w:rPr>
        <w:rFonts w:ascii="Symbol" w:hAnsi="Symbol" w:hint="default"/>
      </w:rPr>
    </w:lvl>
    <w:lvl w:ilvl="1" w:tplc="AFCCC8B2">
      <w:start w:val="1"/>
      <w:numFmt w:val="bullet"/>
      <w:lvlText w:val="o"/>
      <w:lvlJc w:val="left"/>
      <w:pPr>
        <w:ind w:left="1440" w:hanging="360"/>
      </w:pPr>
      <w:rPr>
        <w:rFonts w:ascii="Courier New" w:hAnsi="Courier New" w:hint="default"/>
      </w:rPr>
    </w:lvl>
    <w:lvl w:ilvl="2" w:tplc="D0F62E5A">
      <w:start w:val="1"/>
      <w:numFmt w:val="bullet"/>
      <w:lvlText w:val=""/>
      <w:lvlJc w:val="left"/>
      <w:pPr>
        <w:ind w:left="2160" w:hanging="360"/>
      </w:pPr>
      <w:rPr>
        <w:rFonts w:ascii="Wingdings" w:hAnsi="Wingdings" w:hint="default"/>
      </w:rPr>
    </w:lvl>
    <w:lvl w:ilvl="3" w:tplc="8910D376">
      <w:start w:val="1"/>
      <w:numFmt w:val="bullet"/>
      <w:lvlText w:val=""/>
      <w:lvlJc w:val="left"/>
      <w:pPr>
        <w:ind w:left="2880" w:hanging="360"/>
      </w:pPr>
      <w:rPr>
        <w:rFonts w:ascii="Symbol" w:hAnsi="Symbol" w:hint="default"/>
      </w:rPr>
    </w:lvl>
    <w:lvl w:ilvl="4" w:tplc="F950F3B4">
      <w:start w:val="1"/>
      <w:numFmt w:val="bullet"/>
      <w:lvlText w:val="o"/>
      <w:lvlJc w:val="left"/>
      <w:pPr>
        <w:ind w:left="3600" w:hanging="360"/>
      </w:pPr>
      <w:rPr>
        <w:rFonts w:ascii="Courier New" w:hAnsi="Courier New" w:hint="default"/>
      </w:rPr>
    </w:lvl>
    <w:lvl w:ilvl="5" w:tplc="E096933E">
      <w:start w:val="1"/>
      <w:numFmt w:val="bullet"/>
      <w:lvlText w:val=""/>
      <w:lvlJc w:val="left"/>
      <w:pPr>
        <w:ind w:left="4320" w:hanging="360"/>
      </w:pPr>
      <w:rPr>
        <w:rFonts w:ascii="Wingdings" w:hAnsi="Wingdings" w:hint="default"/>
      </w:rPr>
    </w:lvl>
    <w:lvl w:ilvl="6" w:tplc="1A16003E">
      <w:start w:val="1"/>
      <w:numFmt w:val="bullet"/>
      <w:lvlText w:val=""/>
      <w:lvlJc w:val="left"/>
      <w:pPr>
        <w:ind w:left="5040" w:hanging="360"/>
      </w:pPr>
      <w:rPr>
        <w:rFonts w:ascii="Symbol" w:hAnsi="Symbol" w:hint="default"/>
      </w:rPr>
    </w:lvl>
    <w:lvl w:ilvl="7" w:tplc="8B0A87A6">
      <w:start w:val="1"/>
      <w:numFmt w:val="bullet"/>
      <w:lvlText w:val="o"/>
      <w:lvlJc w:val="left"/>
      <w:pPr>
        <w:ind w:left="5760" w:hanging="360"/>
      </w:pPr>
      <w:rPr>
        <w:rFonts w:ascii="Courier New" w:hAnsi="Courier New" w:hint="default"/>
      </w:rPr>
    </w:lvl>
    <w:lvl w:ilvl="8" w:tplc="5AA01D30">
      <w:start w:val="1"/>
      <w:numFmt w:val="bullet"/>
      <w:lvlText w:val=""/>
      <w:lvlJc w:val="left"/>
      <w:pPr>
        <w:ind w:left="6480" w:hanging="360"/>
      </w:pPr>
      <w:rPr>
        <w:rFonts w:ascii="Wingdings" w:hAnsi="Wingdings" w:hint="default"/>
      </w:rPr>
    </w:lvl>
  </w:abstractNum>
  <w:abstractNum w:abstractNumId="7" w15:restartNumberingAfterBreak="0">
    <w:nsid w:val="5D1D77DE"/>
    <w:multiLevelType w:val="hybridMultilevel"/>
    <w:tmpl w:val="872C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B28C9"/>
    <w:multiLevelType w:val="hybridMultilevel"/>
    <w:tmpl w:val="748691CA"/>
    <w:lvl w:ilvl="0" w:tplc="9C18E0A0">
      <w:start w:val="1"/>
      <w:numFmt w:val="bullet"/>
      <w:lvlText w:val=""/>
      <w:lvlJc w:val="left"/>
      <w:pPr>
        <w:ind w:left="720" w:hanging="360"/>
      </w:pPr>
      <w:rPr>
        <w:rFonts w:ascii="Symbol" w:hAnsi="Symbol" w:hint="default"/>
      </w:rPr>
    </w:lvl>
    <w:lvl w:ilvl="1" w:tplc="E9E6BE1A">
      <w:start w:val="1"/>
      <w:numFmt w:val="bullet"/>
      <w:lvlText w:val="o"/>
      <w:lvlJc w:val="left"/>
      <w:pPr>
        <w:ind w:left="1440" w:hanging="360"/>
      </w:pPr>
      <w:rPr>
        <w:rFonts w:ascii="Courier New" w:hAnsi="Courier New" w:hint="default"/>
      </w:rPr>
    </w:lvl>
    <w:lvl w:ilvl="2" w:tplc="75AA85CC">
      <w:start w:val="1"/>
      <w:numFmt w:val="bullet"/>
      <w:lvlText w:val=""/>
      <w:lvlJc w:val="left"/>
      <w:pPr>
        <w:ind w:left="2160" w:hanging="360"/>
      </w:pPr>
      <w:rPr>
        <w:rFonts w:ascii="Wingdings" w:hAnsi="Wingdings" w:hint="default"/>
      </w:rPr>
    </w:lvl>
    <w:lvl w:ilvl="3" w:tplc="856ACC00">
      <w:start w:val="1"/>
      <w:numFmt w:val="bullet"/>
      <w:lvlText w:val=""/>
      <w:lvlJc w:val="left"/>
      <w:pPr>
        <w:ind w:left="2880" w:hanging="360"/>
      </w:pPr>
      <w:rPr>
        <w:rFonts w:ascii="Symbol" w:hAnsi="Symbol" w:hint="default"/>
      </w:rPr>
    </w:lvl>
    <w:lvl w:ilvl="4" w:tplc="CDF01AAC">
      <w:start w:val="1"/>
      <w:numFmt w:val="bullet"/>
      <w:lvlText w:val="o"/>
      <w:lvlJc w:val="left"/>
      <w:pPr>
        <w:ind w:left="3600" w:hanging="360"/>
      </w:pPr>
      <w:rPr>
        <w:rFonts w:ascii="Courier New" w:hAnsi="Courier New" w:hint="default"/>
      </w:rPr>
    </w:lvl>
    <w:lvl w:ilvl="5" w:tplc="813AF748">
      <w:start w:val="1"/>
      <w:numFmt w:val="bullet"/>
      <w:lvlText w:val=""/>
      <w:lvlJc w:val="left"/>
      <w:pPr>
        <w:ind w:left="4320" w:hanging="360"/>
      </w:pPr>
      <w:rPr>
        <w:rFonts w:ascii="Wingdings" w:hAnsi="Wingdings" w:hint="default"/>
      </w:rPr>
    </w:lvl>
    <w:lvl w:ilvl="6" w:tplc="0712B29E">
      <w:start w:val="1"/>
      <w:numFmt w:val="bullet"/>
      <w:lvlText w:val=""/>
      <w:lvlJc w:val="left"/>
      <w:pPr>
        <w:ind w:left="5040" w:hanging="360"/>
      </w:pPr>
      <w:rPr>
        <w:rFonts w:ascii="Symbol" w:hAnsi="Symbol" w:hint="default"/>
      </w:rPr>
    </w:lvl>
    <w:lvl w:ilvl="7" w:tplc="0B261030">
      <w:start w:val="1"/>
      <w:numFmt w:val="bullet"/>
      <w:lvlText w:val="o"/>
      <w:lvlJc w:val="left"/>
      <w:pPr>
        <w:ind w:left="5760" w:hanging="360"/>
      </w:pPr>
      <w:rPr>
        <w:rFonts w:ascii="Courier New" w:hAnsi="Courier New" w:hint="default"/>
      </w:rPr>
    </w:lvl>
    <w:lvl w:ilvl="8" w:tplc="413E6936">
      <w:start w:val="1"/>
      <w:numFmt w:val="bullet"/>
      <w:lvlText w:val=""/>
      <w:lvlJc w:val="left"/>
      <w:pPr>
        <w:ind w:left="6480" w:hanging="360"/>
      </w:pPr>
      <w:rPr>
        <w:rFonts w:ascii="Wingdings" w:hAnsi="Wingdings" w:hint="default"/>
      </w:rPr>
    </w:lvl>
  </w:abstractNum>
  <w:num w:numId="1" w16cid:durableId="589050405">
    <w:abstractNumId w:val="3"/>
  </w:num>
  <w:num w:numId="2" w16cid:durableId="1682855391">
    <w:abstractNumId w:val="4"/>
  </w:num>
  <w:num w:numId="3" w16cid:durableId="249780119">
    <w:abstractNumId w:val="8"/>
  </w:num>
  <w:num w:numId="4" w16cid:durableId="232468603">
    <w:abstractNumId w:val="2"/>
  </w:num>
  <w:num w:numId="5" w16cid:durableId="649482616">
    <w:abstractNumId w:val="6"/>
  </w:num>
  <w:num w:numId="6" w16cid:durableId="919946455">
    <w:abstractNumId w:val="5"/>
  </w:num>
  <w:num w:numId="7" w16cid:durableId="1073509636">
    <w:abstractNumId w:val="7"/>
  </w:num>
  <w:num w:numId="8" w16cid:durableId="679894642">
    <w:abstractNumId w:val="1"/>
  </w:num>
  <w:num w:numId="9" w16cid:durableId="66008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17"/>
    <w:rsid w:val="00173E70"/>
    <w:rsid w:val="001D0B0E"/>
    <w:rsid w:val="00235232"/>
    <w:rsid w:val="003416D0"/>
    <w:rsid w:val="004E375F"/>
    <w:rsid w:val="004E3C17"/>
    <w:rsid w:val="004E3D5E"/>
    <w:rsid w:val="00626825"/>
    <w:rsid w:val="00636AC5"/>
    <w:rsid w:val="006D263B"/>
    <w:rsid w:val="006D7A29"/>
    <w:rsid w:val="007671AB"/>
    <w:rsid w:val="007B00A4"/>
    <w:rsid w:val="008F19D4"/>
    <w:rsid w:val="00BC5426"/>
    <w:rsid w:val="00C55D28"/>
    <w:rsid w:val="00C75CB9"/>
    <w:rsid w:val="00CF5715"/>
    <w:rsid w:val="00DD6990"/>
    <w:rsid w:val="00DE6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6CD7"/>
  <w15:chartTrackingRefBased/>
  <w15:docId w15:val="{242F4DA4-96A7-496D-B525-DD240DC4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C17"/>
    <w:rPr>
      <w:kern w:val="0"/>
      <w14:ligatures w14:val="none"/>
    </w:rPr>
  </w:style>
  <w:style w:type="paragraph" w:styleId="Heading4">
    <w:name w:val="heading 4"/>
    <w:basedOn w:val="Normal"/>
    <w:next w:val="Normal"/>
    <w:link w:val="Heading4Char"/>
    <w:qFormat/>
    <w:rsid w:val="008F19D4"/>
    <w:pPr>
      <w:keepNext/>
      <w:autoSpaceDE w:val="0"/>
      <w:autoSpaceDN w:val="0"/>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753"/>
    <w:pPr>
      <w:ind w:left="720"/>
      <w:contextualSpacing/>
    </w:pPr>
  </w:style>
  <w:style w:type="character" w:customStyle="1" w:styleId="Heading4Char">
    <w:name w:val="Heading 4 Char"/>
    <w:basedOn w:val="DefaultParagraphFont"/>
    <w:link w:val="Heading4"/>
    <w:rsid w:val="008F19D4"/>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unhideWhenUsed/>
    <w:rsid w:val="00173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70"/>
    <w:rPr>
      <w:kern w:val="0"/>
      <w14:ligatures w14:val="none"/>
    </w:rPr>
  </w:style>
  <w:style w:type="paragraph" w:styleId="Footer">
    <w:name w:val="footer"/>
    <w:basedOn w:val="Normal"/>
    <w:link w:val="FooterChar"/>
    <w:uiPriority w:val="99"/>
    <w:unhideWhenUsed/>
    <w:rsid w:val="00173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7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S 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1240</Words>
  <Characters>7071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Tate</dc:creator>
  <cp:keywords/>
  <dc:description/>
  <cp:lastModifiedBy>Yvonne Stevenson</cp:lastModifiedBy>
  <cp:revision>2</cp:revision>
  <dcterms:created xsi:type="dcterms:W3CDTF">2025-06-13T07:58:00Z</dcterms:created>
  <dcterms:modified xsi:type="dcterms:W3CDTF">2025-06-13T07:58:00Z</dcterms:modified>
</cp:coreProperties>
</file>